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05" w:rsidRPr="00E94BEF" w:rsidRDefault="00F00405" w:rsidP="00F00405">
      <w:pPr>
        <w:spacing w:after="120" w:line="240" w:lineRule="auto"/>
        <w:jc w:val="right"/>
        <w:rPr>
          <w:rFonts w:ascii="Arial" w:hAnsi="Arial"/>
          <w:sz w:val="36"/>
          <w:szCs w:val="28"/>
        </w:rPr>
      </w:pPr>
      <w:r>
        <w:rPr>
          <w:rFonts w:ascii="Arial" w:hAnsi="Arial"/>
          <w:sz w:val="36"/>
          <w:szCs w:val="28"/>
          <w:bdr w:val="single" w:sz="4" w:space="0" w:color="auto"/>
        </w:rPr>
        <w:t>Case Report</w:t>
      </w:r>
    </w:p>
    <w:p w:rsidR="00F00405" w:rsidRPr="00F00405" w:rsidRDefault="00F00405" w:rsidP="00F00405">
      <w:pPr>
        <w:spacing w:after="120" w:line="240" w:lineRule="auto"/>
        <w:rPr>
          <w:rFonts w:ascii="Arial" w:hAnsi="Arial"/>
          <w:b/>
          <w:sz w:val="40"/>
          <w:szCs w:val="40"/>
        </w:rPr>
      </w:pPr>
      <w:r w:rsidRPr="00F00405">
        <w:rPr>
          <w:rFonts w:ascii="Arial" w:hAnsi="Arial"/>
          <w:b/>
          <w:sz w:val="40"/>
          <w:szCs w:val="40"/>
        </w:rPr>
        <w:t>Case report of a histoid leprosy patient</w:t>
      </w:r>
    </w:p>
    <w:tbl>
      <w:tblPr>
        <w:tblW w:w="9450" w:type="dxa"/>
        <w:tblInd w:w="108" w:type="dxa"/>
        <w:tblLook w:val="01E0" w:firstRow="1" w:lastRow="1" w:firstColumn="1" w:lastColumn="1" w:noHBand="0" w:noVBand="0"/>
      </w:tblPr>
      <w:tblGrid>
        <w:gridCol w:w="1191"/>
        <w:gridCol w:w="8259"/>
      </w:tblGrid>
      <w:tr w:rsidR="00F00405" w:rsidRPr="00E94BEF" w:rsidTr="008C351D">
        <w:trPr>
          <w:trHeight w:val="873"/>
        </w:trPr>
        <w:tc>
          <w:tcPr>
            <w:tcW w:w="1191" w:type="dxa"/>
          </w:tcPr>
          <w:p w:rsidR="00F00405" w:rsidRPr="00E94BEF" w:rsidRDefault="00F00405" w:rsidP="008C351D">
            <w:pPr>
              <w:rPr>
                <w:rFonts w:ascii="CG Omega" w:hAnsi="CG Omega" w:cs="CG Omega"/>
                <w:sz w:val="32"/>
                <w:szCs w:val="32"/>
              </w:rPr>
            </w:pPr>
          </w:p>
        </w:tc>
        <w:tc>
          <w:tcPr>
            <w:tcW w:w="8259" w:type="dxa"/>
          </w:tcPr>
          <w:p w:rsidR="00F00405" w:rsidRDefault="00F00405" w:rsidP="00F00405">
            <w:pPr>
              <w:spacing w:after="0" w:line="240" w:lineRule="auto"/>
              <w:jc w:val="both"/>
              <w:rPr>
                <w:rFonts w:ascii="Times New Roman" w:hAnsi="Times New Roman" w:cs="Times New Roman"/>
                <w:b/>
                <w:sz w:val="20"/>
                <w:szCs w:val="20"/>
                <w:lang w:bidi="fa-IR"/>
              </w:rPr>
            </w:pPr>
            <w:r w:rsidRPr="00F00405">
              <w:rPr>
                <w:rFonts w:ascii="Times New Roman" w:hAnsi="Times New Roman" w:cs="Times New Roman"/>
                <w:b/>
                <w:sz w:val="20"/>
                <w:szCs w:val="20"/>
                <w:lang w:bidi="fa-IR"/>
              </w:rPr>
              <w:t>Ali Ebrahimi, Mazaher Ramazani, Ahmed Faramarzi, Seiedreza Seidmohammaddoulabi, Hossein Kavoussi</w:t>
            </w:r>
          </w:p>
          <w:p w:rsidR="00F00405" w:rsidRPr="00F00405" w:rsidRDefault="00F00405" w:rsidP="00F00405">
            <w:pPr>
              <w:spacing w:after="0" w:line="240" w:lineRule="auto"/>
              <w:rPr>
                <w:rFonts w:ascii="Times New Roman" w:hAnsi="Times New Roman" w:cs="Times New Roman"/>
                <w:b/>
                <w:bCs/>
                <w:sz w:val="20"/>
                <w:szCs w:val="20"/>
                <w:rtl/>
              </w:rPr>
            </w:pPr>
          </w:p>
          <w:p w:rsidR="00F00405" w:rsidRPr="00EF02F2" w:rsidRDefault="00F00405" w:rsidP="00F00405">
            <w:pPr>
              <w:spacing w:after="0" w:line="240" w:lineRule="auto"/>
              <w:rPr>
                <w:rFonts w:ascii="Times New Roman" w:hAnsi="Times New Roman" w:cs="Times New Roman"/>
                <w:b/>
                <w:bCs/>
                <w:sz w:val="20"/>
                <w:szCs w:val="20"/>
                <w:rtl/>
              </w:rPr>
            </w:pPr>
            <w:r w:rsidRPr="00EF02F2">
              <w:rPr>
                <w:rFonts w:ascii="Times New Roman" w:hAnsi="Times New Roman" w:cs="Times New Roman"/>
                <w:sz w:val="20"/>
                <w:szCs w:val="20"/>
                <w:lang w:bidi="fa-IR"/>
              </w:rPr>
              <w:t>Dermatology Department, Kermanshah University of Medical Science, Kermanshah</w:t>
            </w:r>
          </w:p>
          <w:p w:rsidR="00F00405" w:rsidRPr="006F6571" w:rsidRDefault="00F00405" w:rsidP="00F00405">
            <w:pPr>
              <w:pStyle w:val="BodyText"/>
              <w:rPr>
                <w:sz w:val="20"/>
                <w:szCs w:val="20"/>
              </w:rPr>
            </w:pPr>
          </w:p>
        </w:tc>
      </w:tr>
      <w:tr w:rsidR="00F00405" w:rsidRPr="00E94BEF" w:rsidTr="008C351D">
        <w:trPr>
          <w:trHeight w:val="1575"/>
        </w:trPr>
        <w:tc>
          <w:tcPr>
            <w:tcW w:w="1191" w:type="dxa"/>
          </w:tcPr>
          <w:p w:rsidR="00F00405" w:rsidRPr="00E94BEF" w:rsidRDefault="00F00405" w:rsidP="008C351D">
            <w:pPr>
              <w:jc w:val="both"/>
              <w:rPr>
                <w:rFonts w:ascii="CG Omega" w:hAnsi="CG Omega" w:cs="CG Omega"/>
                <w:b/>
                <w:bCs/>
              </w:rPr>
            </w:pPr>
            <w:r w:rsidRPr="00E94BEF">
              <w:rPr>
                <w:rFonts w:ascii="CG Omega" w:hAnsi="CG Omega" w:cs="CG Omega"/>
                <w:b/>
                <w:bCs/>
              </w:rPr>
              <w:t>Abstract</w:t>
            </w:r>
          </w:p>
        </w:tc>
        <w:tc>
          <w:tcPr>
            <w:tcW w:w="8259" w:type="dxa"/>
          </w:tcPr>
          <w:p w:rsidR="00F00405" w:rsidRPr="00EF02F2" w:rsidRDefault="00F00405" w:rsidP="00F00405">
            <w:pPr>
              <w:spacing w:after="0" w:line="240" w:lineRule="auto"/>
              <w:jc w:val="both"/>
              <w:rPr>
                <w:rFonts w:ascii="Times New Roman" w:hAnsi="Times New Roman" w:cs="Times New Roman"/>
                <w:sz w:val="20"/>
                <w:szCs w:val="20"/>
              </w:rPr>
            </w:pPr>
            <w:r w:rsidRPr="00EF02F2">
              <w:rPr>
                <w:rFonts w:ascii="Times New Roman" w:hAnsi="Times New Roman" w:cs="Times New Roman"/>
                <w:sz w:val="20"/>
                <w:szCs w:val="20"/>
              </w:rPr>
              <w:t>Histoid leprosy is one of the rare kinds of lepromatous leprosy with specific clinical pathologic manifestations. It is most commonly observed in patients who have been under long-term single drug therapy with dapsone. Clinical manifestations mostly consist of red papules and nodules and pathologic examination there are spindle like histiocytes. Following acid-fast staining, abundant bacilli can be seen. Significance of these patients is due to their rarity, atypicality of dermal lesions, failure in early diagnosis, and high bacillus load which can be a barrier in the eradication of the disease and act as a potential source of infection in areas where the disease has been eradicated. Our case showed up with plentiful dermal papules and nodules from two years ago which caused no discomfort. He had a history of leprosy 25 years ago and had been treated only with dapsone for 3 years. Therefore, the diagnosis of histoid type lepromatous leprosy was made and confirmed based on clinical and histopathological findings.</w:t>
            </w:r>
          </w:p>
          <w:p w:rsidR="00F00405" w:rsidRDefault="00F00405" w:rsidP="00F00405">
            <w:pPr>
              <w:spacing w:after="0" w:line="240" w:lineRule="auto"/>
              <w:rPr>
                <w:rFonts w:ascii="Times New Roman" w:hAnsi="Times New Roman" w:cs="Times New Roman"/>
                <w:b/>
                <w:i/>
                <w:sz w:val="20"/>
                <w:szCs w:val="20"/>
              </w:rPr>
            </w:pPr>
          </w:p>
          <w:p w:rsidR="00F00405" w:rsidRPr="00E71709" w:rsidRDefault="00F00405" w:rsidP="00F00405">
            <w:pPr>
              <w:spacing w:after="0" w:line="240" w:lineRule="auto"/>
              <w:rPr>
                <w:rFonts w:ascii="Times New Roman" w:hAnsi="Times New Roman" w:cs="Times New Roman"/>
                <w:b/>
                <w:i/>
                <w:sz w:val="20"/>
                <w:szCs w:val="20"/>
              </w:rPr>
            </w:pPr>
            <w:r w:rsidRPr="00E71709">
              <w:rPr>
                <w:rFonts w:ascii="Times New Roman" w:hAnsi="Times New Roman" w:cs="Times New Roman"/>
                <w:b/>
                <w:i/>
                <w:sz w:val="20"/>
                <w:szCs w:val="20"/>
              </w:rPr>
              <w:t>Key words</w:t>
            </w:r>
          </w:p>
          <w:p w:rsidR="00F00405" w:rsidRPr="00813A3D" w:rsidRDefault="00F00405" w:rsidP="00813A3D">
            <w:pPr>
              <w:spacing w:after="0" w:line="240" w:lineRule="auto"/>
              <w:rPr>
                <w:rFonts w:ascii="Times New Roman" w:hAnsi="Times New Roman" w:cs="Times New Roman"/>
                <w:sz w:val="20"/>
                <w:szCs w:val="20"/>
              </w:rPr>
            </w:pPr>
            <w:r w:rsidRPr="00EF02F2">
              <w:rPr>
                <w:rFonts w:ascii="Times New Roman" w:hAnsi="Times New Roman" w:cs="Times New Roman"/>
                <w:sz w:val="20"/>
                <w:szCs w:val="20"/>
              </w:rPr>
              <w:t xml:space="preserve">Histoid leprosy, </w:t>
            </w:r>
            <w:r w:rsidRPr="00EF02F2">
              <w:rPr>
                <w:rFonts w:ascii="Times New Roman" w:hAnsi="Times New Roman" w:cs="Times New Roman"/>
                <w:i/>
                <w:sz w:val="20"/>
                <w:szCs w:val="20"/>
              </w:rPr>
              <w:t>Mycobacterium leprae</w:t>
            </w:r>
            <w:r w:rsidRPr="00EF02F2">
              <w:rPr>
                <w:rFonts w:ascii="Times New Roman" w:hAnsi="Times New Roman" w:cs="Times New Roman"/>
                <w:sz w:val="20"/>
                <w:szCs w:val="20"/>
              </w:rPr>
              <w:t>, dapsone.</w:t>
            </w:r>
          </w:p>
        </w:tc>
      </w:tr>
    </w:tbl>
    <w:p w:rsidR="00E71709" w:rsidRPr="00EF02F2" w:rsidRDefault="00E71709" w:rsidP="00EF02F2">
      <w:pPr>
        <w:spacing w:after="0" w:line="240" w:lineRule="auto"/>
        <w:rPr>
          <w:rFonts w:ascii="Times New Roman" w:hAnsi="Times New Roman" w:cs="Times New Roman"/>
          <w:sz w:val="20"/>
          <w:szCs w:val="20"/>
        </w:rPr>
      </w:pPr>
    </w:p>
    <w:p w:rsidR="00E71709" w:rsidRDefault="00E71709">
      <w:pPr>
        <w:rPr>
          <w:b/>
          <w:bCs/>
        </w:rPr>
        <w:sectPr w:rsidR="00E71709" w:rsidSect="002E0407">
          <w:headerReference w:type="default" r:id="rId9"/>
          <w:footerReference w:type="default" r:id="rId10"/>
          <w:pgSz w:w="12240" w:h="15840"/>
          <w:pgMar w:top="1440" w:right="1440" w:bottom="1440" w:left="1440" w:header="720" w:footer="720" w:gutter="0"/>
          <w:pgNumType w:start="341"/>
          <w:cols w:space="720"/>
          <w:docGrid w:linePitch="360"/>
        </w:sectPr>
      </w:pPr>
    </w:p>
    <w:p w:rsidR="001005A0" w:rsidRPr="00E71709" w:rsidRDefault="001005A0" w:rsidP="00E71709">
      <w:pPr>
        <w:spacing w:after="100" w:afterAutospacing="1" w:line="288" w:lineRule="auto"/>
        <w:jc w:val="both"/>
        <w:rPr>
          <w:rFonts w:ascii="Times New Roman" w:hAnsi="Times New Roman" w:cs="Times New Roman"/>
          <w:b/>
          <w:bCs/>
        </w:rPr>
      </w:pPr>
      <w:r w:rsidRPr="00E71709">
        <w:rPr>
          <w:rFonts w:ascii="Times New Roman" w:hAnsi="Times New Roman" w:cs="Times New Roman"/>
          <w:b/>
          <w:bCs/>
        </w:rPr>
        <w:lastRenderedPageBreak/>
        <w:t>Introduction</w:t>
      </w:r>
    </w:p>
    <w:p w:rsidR="001005A0" w:rsidRPr="00E71709" w:rsidRDefault="00F96ECB" w:rsidP="00E71709">
      <w:pPr>
        <w:spacing w:before="100" w:beforeAutospacing="1" w:after="100" w:afterAutospacing="1" w:line="288" w:lineRule="auto"/>
        <w:jc w:val="both"/>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1026" type="#_x0000_t202" style="position:absolute;left:0;text-align:left;margin-left:2.4pt;margin-top:256.55pt;width:211.95pt;height:78.9pt;z-index:-251658752" wrapcoords="-86 0 -86 21375 21600 21375 21600 0 -86 0" stroked="f">
            <v:textbox style="mso-next-textbox:#_x0000_s1026">
              <w:txbxContent>
                <w:p w:rsidR="00813A3D" w:rsidRPr="00983987" w:rsidRDefault="00813A3D" w:rsidP="00813A3D">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813A3D" w:rsidRDefault="00813A3D" w:rsidP="00813A3D">
                  <w:pPr>
                    <w:spacing w:after="0" w:line="240" w:lineRule="auto"/>
                    <w:jc w:val="lowKashida"/>
                    <w:rPr>
                      <w:rFonts w:ascii="Times New Roman" w:hAnsi="Times New Roman" w:cs="Times New Roman"/>
                      <w:sz w:val="20"/>
                      <w:szCs w:val="20"/>
                      <w:lang w:bidi="fa-IR"/>
                    </w:rPr>
                  </w:pPr>
                  <w:r>
                    <w:rPr>
                      <w:rFonts w:ascii="Times New Roman" w:hAnsi="Times New Roman"/>
                      <w:sz w:val="20"/>
                    </w:rPr>
                    <w:t xml:space="preserve">Dr. </w:t>
                  </w:r>
                  <w:r w:rsidRPr="00EF02F2">
                    <w:rPr>
                      <w:rFonts w:ascii="Times New Roman" w:hAnsi="Times New Roman" w:cs="Times New Roman"/>
                      <w:sz w:val="20"/>
                      <w:szCs w:val="20"/>
                      <w:lang w:bidi="fa-IR"/>
                    </w:rPr>
                    <w:t xml:space="preserve">Hossein Kavoussi, </w:t>
                  </w:r>
                </w:p>
                <w:p w:rsidR="00813A3D" w:rsidRPr="00EF02F2" w:rsidRDefault="00813A3D" w:rsidP="00813A3D">
                  <w:pPr>
                    <w:spacing w:after="0" w:line="240" w:lineRule="auto"/>
                    <w:jc w:val="lowKashida"/>
                    <w:rPr>
                      <w:rFonts w:ascii="Times New Roman" w:hAnsi="Times New Roman" w:cs="Times New Roman"/>
                      <w:sz w:val="20"/>
                      <w:szCs w:val="20"/>
                      <w:lang w:bidi="fa-IR"/>
                    </w:rPr>
                  </w:pPr>
                  <w:r>
                    <w:rPr>
                      <w:rFonts w:ascii="Times New Roman" w:hAnsi="Times New Roman" w:cs="Times New Roman"/>
                      <w:sz w:val="20"/>
                      <w:szCs w:val="20"/>
                      <w:lang w:bidi="fa-IR"/>
                    </w:rPr>
                    <w:t>Hajdaiee C</w:t>
                  </w:r>
                  <w:r w:rsidRPr="00EF02F2">
                    <w:rPr>
                      <w:rFonts w:ascii="Times New Roman" w:hAnsi="Times New Roman" w:cs="Times New Roman"/>
                      <w:sz w:val="20"/>
                      <w:szCs w:val="20"/>
                      <w:lang w:bidi="fa-IR"/>
                    </w:rPr>
                    <w:t xml:space="preserve">linic of </w:t>
                  </w:r>
                  <w:r>
                    <w:rPr>
                      <w:rFonts w:ascii="Times New Roman" w:hAnsi="Times New Roman" w:cs="Times New Roman"/>
                      <w:sz w:val="20"/>
                      <w:szCs w:val="20"/>
                      <w:lang w:bidi="fa-IR"/>
                    </w:rPr>
                    <w:t>D</w:t>
                  </w:r>
                  <w:r w:rsidRPr="00EF02F2">
                    <w:rPr>
                      <w:rFonts w:ascii="Times New Roman" w:hAnsi="Times New Roman" w:cs="Times New Roman"/>
                      <w:sz w:val="20"/>
                      <w:szCs w:val="20"/>
                      <w:lang w:bidi="fa-IR"/>
                    </w:rPr>
                    <w:t>ermatology,</w:t>
                  </w:r>
                </w:p>
                <w:p w:rsidR="00813A3D" w:rsidRPr="00EF02F2" w:rsidRDefault="00813A3D" w:rsidP="00813A3D">
                  <w:pPr>
                    <w:spacing w:after="0" w:line="240" w:lineRule="auto"/>
                    <w:jc w:val="lowKashida"/>
                    <w:rPr>
                      <w:rFonts w:ascii="Times New Roman" w:hAnsi="Times New Roman" w:cs="Times New Roman"/>
                      <w:sz w:val="20"/>
                      <w:szCs w:val="20"/>
                      <w:lang w:bidi="fa-IR"/>
                    </w:rPr>
                  </w:pPr>
                  <w:r w:rsidRPr="00EF02F2">
                    <w:rPr>
                      <w:rFonts w:ascii="Times New Roman" w:hAnsi="Times New Roman" w:cs="Times New Roman"/>
                      <w:sz w:val="20"/>
                      <w:szCs w:val="20"/>
                      <w:lang w:bidi="fa-IR"/>
                    </w:rPr>
                    <w:t xml:space="preserve">Kermanshah </w:t>
                  </w:r>
                  <w:r>
                    <w:rPr>
                      <w:rFonts w:ascii="Times New Roman" w:hAnsi="Times New Roman" w:cs="Times New Roman"/>
                      <w:sz w:val="20"/>
                      <w:szCs w:val="20"/>
                      <w:lang w:bidi="fa-IR"/>
                    </w:rPr>
                    <w:t>U</w:t>
                  </w:r>
                  <w:r w:rsidRPr="00EF02F2">
                    <w:rPr>
                      <w:rFonts w:ascii="Times New Roman" w:hAnsi="Times New Roman" w:cs="Times New Roman"/>
                      <w:sz w:val="20"/>
                      <w:szCs w:val="20"/>
                      <w:lang w:bidi="fa-IR"/>
                    </w:rPr>
                    <w:t xml:space="preserve">niversity of </w:t>
                  </w:r>
                  <w:r>
                    <w:rPr>
                      <w:rFonts w:ascii="Times New Roman" w:hAnsi="Times New Roman" w:cs="Times New Roman"/>
                      <w:sz w:val="20"/>
                      <w:szCs w:val="20"/>
                      <w:lang w:bidi="fa-IR"/>
                    </w:rPr>
                    <w:t>M</w:t>
                  </w:r>
                  <w:r w:rsidRPr="00EF02F2">
                    <w:rPr>
                      <w:rFonts w:ascii="Times New Roman" w:hAnsi="Times New Roman" w:cs="Times New Roman"/>
                      <w:sz w:val="20"/>
                      <w:szCs w:val="20"/>
                      <w:lang w:bidi="fa-IR"/>
                    </w:rPr>
                    <w:t xml:space="preserve">edical </w:t>
                  </w:r>
                  <w:r>
                    <w:rPr>
                      <w:rFonts w:ascii="Times New Roman" w:hAnsi="Times New Roman" w:cs="Times New Roman"/>
                      <w:sz w:val="20"/>
                      <w:szCs w:val="20"/>
                      <w:lang w:bidi="fa-IR"/>
                    </w:rPr>
                    <w:t>S</w:t>
                  </w:r>
                  <w:r w:rsidRPr="00EF02F2">
                    <w:rPr>
                      <w:rFonts w:ascii="Times New Roman" w:hAnsi="Times New Roman" w:cs="Times New Roman"/>
                      <w:sz w:val="20"/>
                      <w:szCs w:val="20"/>
                      <w:lang w:bidi="fa-IR"/>
                    </w:rPr>
                    <w:t xml:space="preserve">cience, Golestan </w:t>
                  </w:r>
                  <w:r>
                    <w:rPr>
                      <w:rFonts w:ascii="Times New Roman" w:hAnsi="Times New Roman" w:cs="Times New Roman"/>
                      <w:sz w:val="20"/>
                      <w:szCs w:val="20"/>
                      <w:lang w:bidi="fa-IR"/>
                    </w:rPr>
                    <w:t>B</w:t>
                  </w:r>
                  <w:r w:rsidRPr="00EF02F2">
                    <w:rPr>
                      <w:rFonts w:ascii="Times New Roman" w:hAnsi="Times New Roman" w:cs="Times New Roman"/>
                      <w:sz w:val="20"/>
                      <w:szCs w:val="20"/>
                      <w:lang w:bidi="fa-IR"/>
                    </w:rPr>
                    <w:t>loulevard</w:t>
                  </w:r>
                  <w:r>
                    <w:rPr>
                      <w:rFonts w:ascii="Times New Roman" w:hAnsi="Times New Roman" w:cs="Times New Roman"/>
                      <w:sz w:val="20"/>
                      <w:szCs w:val="20"/>
                      <w:lang w:bidi="fa-IR"/>
                    </w:rPr>
                    <w:t xml:space="preserve">, </w:t>
                  </w:r>
                  <w:r w:rsidRPr="00EF02F2">
                    <w:rPr>
                      <w:rFonts w:ascii="Times New Roman" w:hAnsi="Times New Roman" w:cs="Times New Roman"/>
                      <w:sz w:val="20"/>
                      <w:szCs w:val="20"/>
                      <w:lang w:bidi="fa-IR"/>
                    </w:rPr>
                    <w:t>Kermanshah, Iran</w:t>
                  </w:r>
                </w:p>
                <w:p w:rsidR="00813A3D" w:rsidRPr="001F60C3" w:rsidRDefault="00792921" w:rsidP="00813A3D">
                  <w:pPr>
                    <w:spacing w:after="0" w:line="240" w:lineRule="auto"/>
                    <w:jc w:val="both"/>
                    <w:rPr>
                      <w:rFonts w:ascii="Times New Roman" w:hAnsi="Times New Roman" w:cs="Times New Roman"/>
                      <w:bCs/>
                      <w:sz w:val="20"/>
                      <w:szCs w:val="20"/>
                    </w:rPr>
                  </w:pPr>
                  <w:r w:rsidRPr="00EF02F2">
                    <w:rPr>
                      <w:rFonts w:ascii="Times New Roman" w:hAnsi="Times New Roman" w:cs="Times New Roman"/>
                      <w:sz w:val="20"/>
                      <w:szCs w:val="20"/>
                      <w:lang w:bidi="fa-IR"/>
                    </w:rPr>
                    <w:t>Email:</w:t>
                  </w:r>
                  <w:r>
                    <w:rPr>
                      <w:rFonts w:ascii="Times New Roman" w:hAnsi="Times New Roman" w:cs="Times New Roman"/>
                      <w:sz w:val="20"/>
                      <w:szCs w:val="20"/>
                      <w:lang w:bidi="fa-IR"/>
                    </w:rPr>
                    <w:t xml:space="preserve"> </w:t>
                  </w:r>
                  <w:r w:rsidRPr="00EF02F2">
                    <w:rPr>
                      <w:rFonts w:ascii="Times New Roman" w:hAnsi="Times New Roman" w:cs="Times New Roman"/>
                      <w:sz w:val="20"/>
                      <w:szCs w:val="20"/>
                      <w:lang w:bidi="fa-IR"/>
                    </w:rPr>
                    <w:t>hkawosi@kums.ac.ir</w:t>
                  </w:r>
                </w:p>
              </w:txbxContent>
            </v:textbox>
            <w10:wrap type="tight"/>
          </v:shape>
        </w:pict>
      </w:r>
      <w:r w:rsidR="001005A0" w:rsidRPr="00E71709">
        <w:rPr>
          <w:rFonts w:ascii="Times New Roman" w:hAnsi="Times New Roman" w:cs="Times New Roman"/>
        </w:rPr>
        <w:t xml:space="preserve">Leprosy is a chronic </w:t>
      </w:r>
      <w:r w:rsidR="008C351D" w:rsidRPr="00E71709">
        <w:rPr>
          <w:rFonts w:ascii="Times New Roman" w:hAnsi="Times New Roman" w:cs="Times New Roman"/>
        </w:rPr>
        <w:t>granulomatous</w:t>
      </w:r>
      <w:r w:rsidR="008126C9" w:rsidRPr="00E71709">
        <w:rPr>
          <w:rFonts w:ascii="Times New Roman" w:hAnsi="Times New Roman" w:cs="Times New Roman"/>
        </w:rPr>
        <w:t xml:space="preserve"> infection with permanent consequences which is caused by </w:t>
      </w:r>
      <w:r w:rsidR="008126C9" w:rsidRPr="00E71709">
        <w:rPr>
          <w:rFonts w:ascii="Times New Roman" w:hAnsi="Times New Roman" w:cs="Times New Roman"/>
          <w:i/>
        </w:rPr>
        <w:t xml:space="preserve">Mycobacterium </w:t>
      </w:r>
      <w:r w:rsidR="00E71709" w:rsidRPr="00E71709">
        <w:rPr>
          <w:rFonts w:ascii="Times New Roman" w:hAnsi="Times New Roman" w:cs="Times New Roman"/>
          <w:i/>
        </w:rPr>
        <w:t>l</w:t>
      </w:r>
      <w:r w:rsidR="008126C9" w:rsidRPr="00E71709">
        <w:rPr>
          <w:rFonts w:ascii="Times New Roman" w:hAnsi="Times New Roman" w:cs="Times New Roman"/>
          <w:i/>
        </w:rPr>
        <w:t>eprae</w:t>
      </w:r>
      <w:r w:rsidR="007C148C" w:rsidRPr="00E71709">
        <w:rPr>
          <w:rFonts w:ascii="Times New Roman" w:hAnsi="Times New Roman" w:cs="Times New Roman"/>
        </w:rPr>
        <w:t xml:space="preserve"> and primar</w:t>
      </w:r>
      <w:r w:rsidR="00E71709" w:rsidRPr="00E71709">
        <w:rPr>
          <w:rFonts w:ascii="Times New Roman" w:hAnsi="Times New Roman" w:cs="Times New Roman"/>
        </w:rPr>
        <w:t>ily involves skin and nerves.</w:t>
      </w:r>
      <w:r w:rsidR="00E71709" w:rsidRPr="00E71709">
        <w:rPr>
          <w:rFonts w:ascii="Times New Roman" w:hAnsi="Times New Roman" w:cs="Times New Roman"/>
          <w:sz w:val="18"/>
          <w:vertAlign w:val="superscript"/>
        </w:rPr>
        <w:t>1</w:t>
      </w:r>
      <w:r w:rsidR="00E71709" w:rsidRPr="00E71709">
        <w:rPr>
          <w:rFonts w:ascii="Times New Roman" w:hAnsi="Times New Roman" w:cs="Times New Roman"/>
        </w:rPr>
        <w:t xml:space="preserve"> </w:t>
      </w:r>
      <w:r w:rsidR="00686B1F" w:rsidRPr="00E71709">
        <w:rPr>
          <w:rFonts w:ascii="Times New Roman" w:hAnsi="Times New Roman" w:cs="Times New Roman"/>
        </w:rPr>
        <w:t>Clinically l</w:t>
      </w:r>
      <w:r w:rsidR="007C148C" w:rsidRPr="00E71709">
        <w:rPr>
          <w:rFonts w:ascii="Times New Roman" w:hAnsi="Times New Roman" w:cs="Times New Roman"/>
        </w:rPr>
        <w:t>eprosy presents as a spectrum</w:t>
      </w:r>
      <w:r w:rsidR="00686B1F" w:rsidRPr="00E71709">
        <w:rPr>
          <w:rFonts w:ascii="Times New Roman" w:hAnsi="Times New Roman" w:cs="Times New Roman"/>
        </w:rPr>
        <w:t xml:space="preserve"> of manifestations</w:t>
      </w:r>
      <w:r w:rsidR="00CC39B1">
        <w:rPr>
          <w:rFonts w:ascii="Times New Roman" w:hAnsi="Times New Roman" w:cs="Times New Roman"/>
        </w:rPr>
        <w:t xml:space="preserve"> </w:t>
      </w:r>
      <w:r w:rsidR="00686B1F" w:rsidRPr="00E71709">
        <w:rPr>
          <w:rFonts w:ascii="Times New Roman" w:hAnsi="Times New Roman" w:cs="Times New Roman"/>
        </w:rPr>
        <w:t xml:space="preserve">consisting of two constant poles from </w:t>
      </w:r>
      <w:r w:rsidR="007C148C" w:rsidRPr="00E71709">
        <w:rPr>
          <w:rFonts w:ascii="Times New Roman" w:hAnsi="Times New Roman" w:cs="Times New Roman"/>
        </w:rPr>
        <w:t>polar tuberculoid (TT) to polar lepromatous (LL)</w:t>
      </w:r>
      <w:r w:rsidR="00686B1F" w:rsidRPr="00E71709">
        <w:rPr>
          <w:rFonts w:ascii="Times New Roman" w:hAnsi="Times New Roman" w:cs="Times New Roman"/>
        </w:rPr>
        <w:t xml:space="preserve"> disease.</w:t>
      </w:r>
      <w:r w:rsidR="00E71709">
        <w:rPr>
          <w:rFonts w:ascii="Times New Roman" w:hAnsi="Times New Roman" w:cs="Times New Roman"/>
        </w:rPr>
        <w:t xml:space="preserve"> </w:t>
      </w:r>
      <w:r w:rsidR="00686B1F" w:rsidRPr="00E71709">
        <w:rPr>
          <w:rFonts w:ascii="Times New Roman" w:hAnsi="Times New Roman" w:cs="Times New Roman"/>
        </w:rPr>
        <w:t>Polar tuberculoid (TT) disease is related with high cellular immunity</w:t>
      </w:r>
      <w:r w:rsidR="00336547" w:rsidRPr="00E71709">
        <w:rPr>
          <w:rFonts w:ascii="Times New Roman" w:hAnsi="Times New Roman" w:cs="Times New Roman"/>
        </w:rPr>
        <w:t xml:space="preserve"> that is signified with less than 5 (mostly one) lesions and a very few number of organisms (</w:t>
      </w:r>
      <w:r w:rsidR="008C351D" w:rsidRPr="00E71709">
        <w:rPr>
          <w:rFonts w:ascii="Times New Roman" w:hAnsi="Times New Roman" w:cs="Times New Roman"/>
        </w:rPr>
        <w:t>paucibacillay</w:t>
      </w:r>
      <w:r w:rsidR="00336547" w:rsidRPr="00E71709">
        <w:rPr>
          <w:rFonts w:ascii="Times New Roman" w:hAnsi="Times New Roman" w:cs="Times New Roman"/>
        </w:rPr>
        <w:t>).</w:t>
      </w:r>
      <w:r w:rsidR="00BA54A1" w:rsidRPr="00E71709">
        <w:rPr>
          <w:rFonts w:ascii="Times New Roman" w:hAnsi="Times New Roman" w:cs="Times New Roman"/>
        </w:rPr>
        <w:t xml:space="preserve"> In polar lepromatous (LL) disease, with a limited immunity against the organism, dermal lesions are more in number and there are a lot of organisms (multibacillary). There are types of more common infections, between the two poles, which constitute borderline</w:t>
      </w:r>
      <w:r w:rsidR="003C1BF9" w:rsidRPr="00E71709">
        <w:rPr>
          <w:rFonts w:ascii="Times New Roman" w:hAnsi="Times New Roman" w:cs="Times New Roman"/>
        </w:rPr>
        <w:t xml:space="preserve"> type</w:t>
      </w:r>
      <w:r w:rsidR="00E71709" w:rsidRPr="00E71709">
        <w:rPr>
          <w:rFonts w:ascii="Times New Roman" w:hAnsi="Times New Roman" w:cs="Times New Roman"/>
        </w:rPr>
        <w:t>.</w:t>
      </w:r>
      <w:r w:rsidR="003C1BF9" w:rsidRPr="00E71709">
        <w:rPr>
          <w:rFonts w:ascii="Times New Roman" w:hAnsi="Times New Roman" w:cs="Times New Roman"/>
          <w:sz w:val="18"/>
          <w:vertAlign w:val="superscript"/>
        </w:rPr>
        <w:t>2</w:t>
      </w:r>
    </w:p>
    <w:p w:rsidR="003C1BF9" w:rsidRPr="00E71709" w:rsidRDefault="003C1BF9"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lastRenderedPageBreak/>
        <w:t>Histoid leprosy is s specific and relatively lasting type of</w:t>
      </w:r>
      <w:r w:rsidR="00F405F8" w:rsidRPr="00E71709">
        <w:rPr>
          <w:rFonts w:ascii="Times New Roman" w:hAnsi="Times New Roman" w:cs="Times New Roman"/>
        </w:rPr>
        <w:t xml:space="preserve"> </w:t>
      </w:r>
      <w:r w:rsidR="00E71709">
        <w:rPr>
          <w:rFonts w:ascii="Times New Roman" w:hAnsi="Times New Roman" w:cs="Times New Roman"/>
        </w:rPr>
        <w:t>multi</w:t>
      </w:r>
      <w:r w:rsidRPr="00E71709">
        <w:rPr>
          <w:rFonts w:ascii="Times New Roman" w:hAnsi="Times New Roman" w:cs="Times New Roman"/>
        </w:rPr>
        <w:t>bacillary leprosy</w:t>
      </w:r>
      <w:r w:rsidR="00A3034E" w:rsidRPr="00E71709">
        <w:rPr>
          <w:rFonts w:ascii="Times New Roman" w:hAnsi="Times New Roman" w:cs="Times New Roman"/>
        </w:rPr>
        <w:t xml:space="preserve"> with specific clinical, bacteriologic, and histopathological findings and its pathogenesis is still unknown. Most of the patients have taken long</w:t>
      </w:r>
      <w:r w:rsidR="00CC39B1">
        <w:rPr>
          <w:rFonts w:ascii="Times New Roman" w:hAnsi="Times New Roman" w:cs="Times New Roman"/>
        </w:rPr>
        <w:t>-</w:t>
      </w:r>
      <w:r w:rsidR="00A3034E" w:rsidRPr="00E71709">
        <w:rPr>
          <w:rFonts w:ascii="Times New Roman" w:hAnsi="Times New Roman" w:cs="Times New Roman"/>
        </w:rPr>
        <w:t>term single drug therapy</w:t>
      </w:r>
      <w:r w:rsidR="00D82207" w:rsidRPr="00E71709">
        <w:rPr>
          <w:rFonts w:ascii="Times New Roman" w:hAnsi="Times New Roman" w:cs="Times New Roman"/>
        </w:rPr>
        <w:t xml:space="preserve"> with diaminodiphenylsulfone and have shown recurrence after a primary remission</w:t>
      </w:r>
      <w:r w:rsidR="00E71709">
        <w:rPr>
          <w:rFonts w:ascii="Times New Roman" w:hAnsi="Times New Roman" w:cs="Times New Roman"/>
        </w:rPr>
        <w:t>.</w:t>
      </w:r>
      <w:r w:rsidR="00601D00" w:rsidRPr="00E71709">
        <w:rPr>
          <w:rFonts w:ascii="Times New Roman" w:hAnsi="Times New Roman" w:cs="Times New Roman"/>
          <w:sz w:val="18"/>
          <w:vertAlign w:val="superscript"/>
        </w:rPr>
        <w:t>3</w:t>
      </w:r>
    </w:p>
    <w:p w:rsidR="00BF7592" w:rsidRPr="00E71709" w:rsidRDefault="00D82207"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The clinical manifestations include numerous, skin to yellowish-brown color</w:t>
      </w:r>
      <w:r w:rsidR="00020C6C">
        <w:rPr>
          <w:rFonts w:ascii="Times New Roman" w:hAnsi="Times New Roman" w:cs="Times New Roman"/>
        </w:rPr>
        <w:t>ed</w:t>
      </w:r>
      <w:r w:rsidRPr="00E71709">
        <w:rPr>
          <w:rFonts w:ascii="Times New Roman" w:hAnsi="Times New Roman" w:cs="Times New Roman"/>
        </w:rPr>
        <w:t>, plane, painless, and firm nodules observed over apparently normal skin.</w:t>
      </w:r>
      <w:r w:rsidR="00BF7592" w:rsidRPr="00E71709">
        <w:rPr>
          <w:rFonts w:ascii="Times New Roman" w:hAnsi="Times New Roman" w:cs="Times New Roman"/>
        </w:rPr>
        <w:t xml:space="preserve"> The nodules may affect face, back, limbs, and the skin over bony prominences and in very severe cases, mucous membranes may be affected too</w:t>
      </w:r>
      <w:r w:rsidR="00E71709">
        <w:rPr>
          <w:rFonts w:ascii="Times New Roman" w:hAnsi="Times New Roman" w:cs="Times New Roman"/>
        </w:rPr>
        <w:t>.</w:t>
      </w:r>
      <w:r w:rsidR="00BF7592" w:rsidRPr="00E71709">
        <w:rPr>
          <w:rFonts w:ascii="Times New Roman" w:hAnsi="Times New Roman" w:cs="Times New Roman"/>
          <w:sz w:val="18"/>
          <w:vertAlign w:val="superscript"/>
        </w:rPr>
        <w:t>4</w:t>
      </w:r>
      <w:r w:rsidR="00BF7592" w:rsidRPr="00E71709">
        <w:rPr>
          <w:rFonts w:ascii="Times New Roman" w:hAnsi="Times New Roman" w:cs="Times New Roman"/>
        </w:rPr>
        <w:t xml:space="preserve"> </w:t>
      </w:r>
      <w:r w:rsidR="000F5DA1">
        <w:rPr>
          <w:rFonts w:ascii="Times New Roman" w:hAnsi="Times New Roman" w:cs="Times New Roman"/>
        </w:rPr>
        <w:t>S</w:t>
      </w:r>
      <w:r w:rsidR="00BF7592" w:rsidRPr="00E71709">
        <w:rPr>
          <w:rFonts w:ascii="Times New Roman" w:hAnsi="Times New Roman" w:cs="Times New Roman"/>
        </w:rPr>
        <w:t>ometimes the disease presents with unus</w:t>
      </w:r>
      <w:r w:rsidR="008E2C3B" w:rsidRPr="00E71709">
        <w:rPr>
          <w:rFonts w:ascii="Times New Roman" w:hAnsi="Times New Roman" w:cs="Times New Roman"/>
        </w:rPr>
        <w:t>ual clinical findings</w:t>
      </w:r>
      <w:r w:rsidR="00E71709">
        <w:rPr>
          <w:rFonts w:ascii="Times New Roman" w:hAnsi="Times New Roman" w:cs="Times New Roman"/>
        </w:rPr>
        <w:t>.</w:t>
      </w:r>
      <w:r w:rsidR="008E2C3B" w:rsidRPr="00E71709">
        <w:rPr>
          <w:rFonts w:ascii="Times New Roman" w:hAnsi="Times New Roman" w:cs="Times New Roman"/>
          <w:sz w:val="18"/>
          <w:vertAlign w:val="superscript"/>
        </w:rPr>
        <w:t>5-</w:t>
      </w:r>
      <w:r w:rsidR="002016F9" w:rsidRPr="00E71709">
        <w:rPr>
          <w:rFonts w:ascii="Times New Roman" w:hAnsi="Times New Roman" w:cs="Times New Roman"/>
          <w:sz w:val="18"/>
          <w:vertAlign w:val="superscript"/>
        </w:rPr>
        <w:t>9</w:t>
      </w:r>
    </w:p>
    <w:p w:rsidR="003C1BF9" w:rsidRPr="00E71709" w:rsidRDefault="00CC39B1" w:rsidP="00CC39B1">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 xml:space="preserve">Our patient </w:t>
      </w:r>
      <w:r w:rsidR="000F5DA1">
        <w:rPr>
          <w:rFonts w:ascii="Times New Roman" w:hAnsi="Times New Roman" w:cs="Times New Roman"/>
        </w:rPr>
        <w:t>had</w:t>
      </w:r>
      <w:r w:rsidR="00BF7592" w:rsidRPr="00E71709">
        <w:rPr>
          <w:rFonts w:ascii="Times New Roman" w:hAnsi="Times New Roman" w:cs="Times New Roman"/>
        </w:rPr>
        <w:t xml:space="preserve"> lepros</w:t>
      </w:r>
      <w:r w:rsidR="00E368F5" w:rsidRPr="00E71709">
        <w:rPr>
          <w:rFonts w:ascii="Times New Roman" w:hAnsi="Times New Roman" w:cs="Times New Roman"/>
        </w:rPr>
        <w:t xml:space="preserve">y </w:t>
      </w:r>
      <w:r w:rsidR="00BF7592" w:rsidRPr="00E71709">
        <w:rPr>
          <w:rFonts w:ascii="Times New Roman" w:hAnsi="Times New Roman" w:cs="Times New Roman"/>
        </w:rPr>
        <w:t xml:space="preserve">25 years ago and had been treated with </w:t>
      </w:r>
      <w:r w:rsidR="00E368F5" w:rsidRPr="00E71709">
        <w:rPr>
          <w:rFonts w:ascii="Times New Roman" w:hAnsi="Times New Roman" w:cs="Times New Roman"/>
        </w:rPr>
        <w:t xml:space="preserve">only </w:t>
      </w:r>
      <w:r w:rsidR="00BF7592" w:rsidRPr="00E71709">
        <w:rPr>
          <w:rFonts w:ascii="Times New Roman" w:hAnsi="Times New Roman" w:cs="Times New Roman"/>
        </w:rPr>
        <w:t>dapsone</w:t>
      </w:r>
      <w:r w:rsidR="00E368F5" w:rsidRPr="00E71709">
        <w:rPr>
          <w:rFonts w:ascii="Times New Roman" w:hAnsi="Times New Roman" w:cs="Times New Roman"/>
        </w:rPr>
        <w:t xml:space="preserve"> for three </w:t>
      </w:r>
      <w:r w:rsidR="00B82677" w:rsidRPr="00E71709">
        <w:rPr>
          <w:rFonts w:ascii="Times New Roman" w:hAnsi="Times New Roman" w:cs="Times New Roman"/>
        </w:rPr>
        <w:t>years. The</w:t>
      </w:r>
      <w:r w:rsidR="000F5DA1">
        <w:rPr>
          <w:rFonts w:ascii="Times New Roman" w:hAnsi="Times New Roman" w:cs="Times New Roman"/>
        </w:rPr>
        <w:t xml:space="preserve"> disease</w:t>
      </w:r>
      <w:r w:rsidR="00E368F5" w:rsidRPr="00E71709">
        <w:rPr>
          <w:rFonts w:ascii="Times New Roman" w:hAnsi="Times New Roman" w:cs="Times New Roman"/>
        </w:rPr>
        <w:t xml:space="preserve"> recur</w:t>
      </w:r>
      <w:r>
        <w:rPr>
          <w:rFonts w:ascii="Times New Roman" w:hAnsi="Times New Roman" w:cs="Times New Roman"/>
        </w:rPr>
        <w:t>red</w:t>
      </w:r>
      <w:r w:rsidR="00E368F5" w:rsidRPr="00E71709">
        <w:rPr>
          <w:rFonts w:ascii="Times New Roman" w:hAnsi="Times New Roman" w:cs="Times New Roman"/>
        </w:rPr>
        <w:t xml:space="preserve"> with gradually appearing papules</w:t>
      </w:r>
      <w:r w:rsidR="003E161D" w:rsidRPr="00E71709">
        <w:rPr>
          <w:rFonts w:ascii="Times New Roman" w:hAnsi="Times New Roman" w:cs="Times New Roman"/>
        </w:rPr>
        <w:t xml:space="preserve"> and nodules 2 years ago.</w:t>
      </w:r>
      <w:r w:rsidR="00E368F5" w:rsidRPr="00E71709">
        <w:rPr>
          <w:rFonts w:ascii="Times New Roman" w:hAnsi="Times New Roman" w:cs="Times New Roman"/>
        </w:rPr>
        <w:t xml:space="preserve"> The diagnosis of histoid leprosy was confirmed considering the </w:t>
      </w:r>
      <w:r w:rsidR="00E368F5" w:rsidRPr="00E71709">
        <w:rPr>
          <w:rFonts w:ascii="Times New Roman" w:hAnsi="Times New Roman" w:cs="Times New Roman"/>
        </w:rPr>
        <w:lastRenderedPageBreak/>
        <w:t>history and clinical and histopathological</w:t>
      </w:r>
      <w:r w:rsidR="00B82677" w:rsidRPr="00E71709">
        <w:rPr>
          <w:rFonts w:ascii="Times New Roman" w:hAnsi="Times New Roman" w:cs="Times New Roman"/>
        </w:rPr>
        <w:t xml:space="preserve"> </w:t>
      </w:r>
      <w:r w:rsidR="003E161D" w:rsidRPr="00E71709">
        <w:rPr>
          <w:rFonts w:ascii="Times New Roman" w:hAnsi="Times New Roman" w:cs="Times New Roman"/>
        </w:rPr>
        <w:t>findings.</w:t>
      </w:r>
    </w:p>
    <w:p w:rsidR="00F07727" w:rsidRPr="00E71709" w:rsidRDefault="009204C5" w:rsidP="00E71709">
      <w:pPr>
        <w:spacing w:before="100" w:beforeAutospacing="1" w:after="100" w:afterAutospacing="1" w:line="288" w:lineRule="auto"/>
        <w:jc w:val="both"/>
        <w:rPr>
          <w:rFonts w:ascii="Times New Roman" w:hAnsi="Times New Roman" w:cs="Times New Roman"/>
          <w:b/>
          <w:bCs/>
        </w:rPr>
      </w:pPr>
      <w:r w:rsidRPr="00E71709">
        <w:rPr>
          <w:rFonts w:ascii="Times New Roman" w:hAnsi="Times New Roman" w:cs="Times New Roman"/>
          <w:b/>
          <w:bCs/>
        </w:rPr>
        <w:t>Case report</w:t>
      </w:r>
    </w:p>
    <w:p w:rsidR="00020C6C" w:rsidRDefault="00E71709" w:rsidP="00CC39B1">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The patient was a 54-year-</w:t>
      </w:r>
      <w:r w:rsidR="00F07727" w:rsidRPr="00E71709">
        <w:rPr>
          <w:rFonts w:ascii="Times New Roman" w:hAnsi="Times New Roman" w:cs="Times New Roman"/>
        </w:rPr>
        <w:t>old man who showed up in our clinic with multiple dermal l</w:t>
      </w:r>
      <w:r w:rsidR="00CC39B1">
        <w:rPr>
          <w:rFonts w:ascii="Times New Roman" w:hAnsi="Times New Roman" w:cs="Times New Roman"/>
        </w:rPr>
        <w:t>esions causing no discomfort for</w:t>
      </w:r>
      <w:r w:rsidR="00F07727" w:rsidRPr="00E71709">
        <w:rPr>
          <w:rFonts w:ascii="Times New Roman" w:hAnsi="Times New Roman" w:cs="Times New Roman"/>
        </w:rPr>
        <w:t xml:space="preserve"> </w:t>
      </w:r>
      <w:r w:rsidR="00CC39B1">
        <w:rPr>
          <w:rFonts w:ascii="Times New Roman" w:hAnsi="Times New Roman" w:cs="Times New Roman"/>
        </w:rPr>
        <w:t xml:space="preserve">last </w:t>
      </w:r>
      <w:r w:rsidR="00F07727" w:rsidRPr="00E71709">
        <w:rPr>
          <w:rFonts w:ascii="Times New Roman" w:hAnsi="Times New Roman" w:cs="Times New Roman"/>
        </w:rPr>
        <w:t>two years. The lesions had afflicted the trunk primarily and had then ex</w:t>
      </w:r>
      <w:r w:rsidR="000F5DA1">
        <w:rPr>
          <w:rFonts w:ascii="Times New Roman" w:hAnsi="Times New Roman" w:cs="Times New Roman"/>
        </w:rPr>
        <w:t>tend</w:t>
      </w:r>
      <w:r w:rsidR="00F07727" w:rsidRPr="00E71709">
        <w:rPr>
          <w:rFonts w:ascii="Times New Roman" w:hAnsi="Times New Roman" w:cs="Times New Roman"/>
        </w:rPr>
        <w:t xml:space="preserve">ed to upper and lower extremities. The patient denied </w:t>
      </w:r>
      <w:r w:rsidR="000F5DA1">
        <w:rPr>
          <w:rFonts w:ascii="Times New Roman" w:hAnsi="Times New Roman" w:cs="Times New Roman"/>
        </w:rPr>
        <w:t>past</w:t>
      </w:r>
      <w:r w:rsidR="00F07727" w:rsidRPr="00E71709">
        <w:rPr>
          <w:rFonts w:ascii="Times New Roman" w:hAnsi="Times New Roman" w:cs="Times New Roman"/>
        </w:rPr>
        <w:t xml:space="preserve"> history of any disease </w:t>
      </w:r>
      <w:r w:rsidR="000F5DA1">
        <w:rPr>
          <w:rFonts w:ascii="Times New Roman" w:hAnsi="Times New Roman" w:cs="Times New Roman"/>
        </w:rPr>
        <w:t>or</w:t>
      </w:r>
      <w:r w:rsidR="00F07727" w:rsidRPr="00E71709">
        <w:rPr>
          <w:rFonts w:ascii="Times New Roman" w:hAnsi="Times New Roman" w:cs="Times New Roman"/>
        </w:rPr>
        <w:t xml:space="preserve"> medicine </w:t>
      </w:r>
      <w:r w:rsidR="000F5DA1">
        <w:rPr>
          <w:rFonts w:ascii="Times New Roman" w:hAnsi="Times New Roman" w:cs="Times New Roman"/>
        </w:rPr>
        <w:t>intake</w:t>
      </w:r>
      <w:r w:rsidR="00F07727" w:rsidRPr="00E71709">
        <w:rPr>
          <w:rFonts w:ascii="Times New Roman" w:hAnsi="Times New Roman" w:cs="Times New Roman"/>
        </w:rPr>
        <w:t xml:space="preserve"> at first, but it turned out that the patient had </w:t>
      </w:r>
      <w:r w:rsidR="000F5DA1">
        <w:rPr>
          <w:rFonts w:ascii="Times New Roman" w:hAnsi="Times New Roman" w:cs="Times New Roman"/>
        </w:rPr>
        <w:t>had</w:t>
      </w:r>
      <w:r w:rsidR="00F07727" w:rsidRPr="00E71709">
        <w:rPr>
          <w:rFonts w:ascii="Times New Roman" w:hAnsi="Times New Roman" w:cs="Times New Roman"/>
        </w:rPr>
        <w:t xml:space="preserve"> leprosy 25 years ago and had taken dapsone as single drug therap</w:t>
      </w:r>
      <w:r w:rsidR="00A63965">
        <w:rPr>
          <w:rFonts w:ascii="Times New Roman" w:hAnsi="Times New Roman" w:cs="Times New Roman"/>
        </w:rPr>
        <w:t>y for three years w</w:t>
      </w:r>
      <w:r w:rsidR="000F5DA1">
        <w:rPr>
          <w:rFonts w:ascii="Times New Roman" w:hAnsi="Times New Roman" w:cs="Times New Roman"/>
        </w:rPr>
        <w:t>ith</w:t>
      </w:r>
      <w:r w:rsidR="00F07727" w:rsidRPr="00E71709">
        <w:rPr>
          <w:rFonts w:ascii="Times New Roman" w:hAnsi="Times New Roman" w:cs="Times New Roman"/>
        </w:rPr>
        <w:t xml:space="preserve"> apparent remission. There were no changes in sensory status in the history. </w:t>
      </w:r>
    </w:p>
    <w:p w:rsidR="00813A3D" w:rsidRDefault="00F07727" w:rsidP="00CC39B1">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On physical examination, there were numerous erythematous papules, plaques, and nodules which were rather firm with no tenderness on forearms, elbows, thighs, thorax, abd</w:t>
      </w:r>
      <w:r w:rsidR="00E71709">
        <w:rPr>
          <w:rFonts w:ascii="Times New Roman" w:hAnsi="Times New Roman" w:cs="Times New Roman"/>
        </w:rPr>
        <w:t>omen, and back of the patient (</w:t>
      </w:r>
      <w:r w:rsidR="00E71709" w:rsidRPr="00E71709">
        <w:rPr>
          <w:rFonts w:ascii="Times New Roman" w:hAnsi="Times New Roman" w:cs="Times New Roman"/>
          <w:b/>
        </w:rPr>
        <w:t>F</w:t>
      </w:r>
      <w:r w:rsidRPr="00E71709">
        <w:rPr>
          <w:rFonts w:ascii="Times New Roman" w:hAnsi="Times New Roman" w:cs="Times New Roman"/>
          <w:b/>
        </w:rPr>
        <w:t>igures 1</w:t>
      </w:r>
      <w:r w:rsidRPr="00E71709">
        <w:rPr>
          <w:rFonts w:ascii="Times New Roman" w:hAnsi="Times New Roman" w:cs="Times New Roman"/>
        </w:rPr>
        <w:t xml:space="preserve"> and </w:t>
      </w:r>
      <w:r w:rsidRPr="00E71709">
        <w:rPr>
          <w:rFonts w:ascii="Times New Roman" w:hAnsi="Times New Roman" w:cs="Times New Roman"/>
          <w:b/>
        </w:rPr>
        <w:t>2</w:t>
      </w:r>
      <w:r w:rsidRPr="00E71709">
        <w:rPr>
          <w:rFonts w:ascii="Times New Roman" w:hAnsi="Times New Roman" w:cs="Times New Roman"/>
        </w:rPr>
        <w:t xml:space="preserve">). There was also subtle thickening of the ulnar nerves. Routine hematologic laboratory tests were normal. Smears and biopsies of dermal lesions were </w:t>
      </w:r>
      <w:r w:rsidR="00020C6C">
        <w:rPr>
          <w:rFonts w:ascii="Times New Roman" w:hAnsi="Times New Roman" w:cs="Times New Roman"/>
        </w:rPr>
        <w:t xml:space="preserve">  </w:t>
      </w:r>
      <w:r w:rsidRPr="00E71709">
        <w:rPr>
          <w:rFonts w:ascii="Times New Roman" w:hAnsi="Times New Roman" w:cs="Times New Roman"/>
        </w:rPr>
        <w:t xml:space="preserve">taken </w:t>
      </w:r>
      <w:r w:rsidR="00020C6C">
        <w:rPr>
          <w:rFonts w:ascii="Times New Roman" w:hAnsi="Times New Roman" w:cs="Times New Roman"/>
        </w:rPr>
        <w:t xml:space="preserve">  </w:t>
      </w:r>
      <w:r w:rsidRPr="00E71709">
        <w:rPr>
          <w:rFonts w:ascii="Times New Roman" w:hAnsi="Times New Roman" w:cs="Times New Roman"/>
        </w:rPr>
        <w:t>simultaneously.</w:t>
      </w:r>
      <w:r w:rsidR="00020C6C">
        <w:rPr>
          <w:rFonts w:ascii="Times New Roman" w:hAnsi="Times New Roman" w:cs="Times New Roman"/>
        </w:rPr>
        <w:t xml:space="preserve">  </w:t>
      </w:r>
      <w:r w:rsidRPr="00E71709">
        <w:rPr>
          <w:rFonts w:ascii="Times New Roman" w:hAnsi="Times New Roman" w:cs="Times New Roman"/>
        </w:rPr>
        <w:t xml:space="preserve">Direct </w:t>
      </w:r>
      <w:r w:rsidR="00020C6C">
        <w:rPr>
          <w:rFonts w:ascii="Times New Roman" w:hAnsi="Times New Roman" w:cs="Times New Roman"/>
        </w:rPr>
        <w:t xml:space="preserve"> </w:t>
      </w:r>
      <w:r w:rsidRPr="00E71709">
        <w:rPr>
          <w:rFonts w:ascii="Times New Roman" w:hAnsi="Times New Roman" w:cs="Times New Roman"/>
        </w:rPr>
        <w:t>smear</w:t>
      </w:r>
      <w:r w:rsidR="00A63965">
        <w:rPr>
          <w:rFonts w:ascii="Times New Roman" w:hAnsi="Times New Roman" w:cs="Times New Roman"/>
        </w:rPr>
        <w:t xml:space="preserve"> </w:t>
      </w:r>
      <w:r w:rsidR="00020C6C">
        <w:rPr>
          <w:rFonts w:ascii="Times New Roman" w:hAnsi="Times New Roman" w:cs="Times New Roman"/>
        </w:rPr>
        <w:t xml:space="preserve"> </w:t>
      </w:r>
      <w:r w:rsidR="00A63965">
        <w:rPr>
          <w:rFonts w:ascii="Times New Roman" w:hAnsi="Times New Roman" w:cs="Times New Roman"/>
        </w:rPr>
        <w:t>for</w:t>
      </w:r>
    </w:p>
    <w:p w:rsidR="00813A3D" w:rsidRPr="00EF02F2" w:rsidRDefault="00813A3D" w:rsidP="00813A3D">
      <w:pPr>
        <w:spacing w:after="0" w:line="240" w:lineRule="auto"/>
        <w:rPr>
          <w:rFonts w:ascii="Times New Roman" w:hAnsi="Times New Roman" w:cs="Times New Roman"/>
          <w:sz w:val="20"/>
          <w:szCs w:val="20"/>
        </w:rPr>
      </w:pPr>
      <w:r w:rsidRPr="00EF02F2">
        <w:rPr>
          <w:rFonts w:ascii="Times New Roman" w:hAnsi="Times New Roman" w:cs="Times New Roman"/>
          <w:noProof/>
          <w:sz w:val="20"/>
          <w:szCs w:val="20"/>
        </w:rPr>
        <w:drawing>
          <wp:inline distT="0" distB="0" distL="0" distR="0" wp14:anchorId="4C03C73C" wp14:editId="47FF167F">
            <wp:extent cx="2743202" cy="2055902"/>
            <wp:effectExtent l="0" t="0" r="0" b="0"/>
            <wp:docPr id="1" name="Picture 1" descr="P1000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1000603"/>
                    <pic:cNvPicPr>
                      <a:picLocks noChangeAspect="1" noChangeArrowheads="1"/>
                    </pic:cNvPicPr>
                  </pic:nvPicPr>
                  <pic:blipFill>
                    <a:blip r:embed="rId11" cstate="print"/>
                    <a:srcRect/>
                    <a:stretch>
                      <a:fillRect/>
                    </a:stretch>
                  </pic:blipFill>
                  <pic:spPr bwMode="auto">
                    <a:xfrm>
                      <a:off x="0" y="0"/>
                      <a:ext cx="2743380" cy="2056035"/>
                    </a:xfrm>
                    <a:prstGeom prst="rect">
                      <a:avLst/>
                    </a:prstGeom>
                    <a:noFill/>
                    <a:ln w="9525">
                      <a:noFill/>
                      <a:miter lim="800000"/>
                      <a:headEnd/>
                      <a:tailEnd/>
                    </a:ln>
                  </pic:spPr>
                </pic:pic>
              </a:graphicData>
            </a:graphic>
          </wp:inline>
        </w:drawing>
      </w:r>
    </w:p>
    <w:p w:rsidR="00813A3D" w:rsidRPr="00EF02F2" w:rsidRDefault="00813A3D" w:rsidP="00020C6C">
      <w:pPr>
        <w:spacing w:after="0" w:line="240" w:lineRule="auto"/>
        <w:jc w:val="both"/>
        <w:rPr>
          <w:rFonts w:ascii="Times New Roman" w:hAnsi="Times New Roman" w:cs="Times New Roman"/>
          <w:sz w:val="20"/>
          <w:szCs w:val="20"/>
        </w:rPr>
      </w:pPr>
      <w:r w:rsidRPr="00813A3D">
        <w:rPr>
          <w:rFonts w:ascii="Times New Roman" w:hAnsi="Times New Roman" w:cs="Times New Roman"/>
          <w:b/>
          <w:sz w:val="20"/>
          <w:szCs w:val="20"/>
        </w:rPr>
        <w:t>Figure 1</w:t>
      </w:r>
      <w:r w:rsidR="00020C6C">
        <w:rPr>
          <w:rFonts w:ascii="Times New Roman" w:hAnsi="Times New Roman" w:cs="Times New Roman"/>
          <w:sz w:val="20"/>
          <w:szCs w:val="20"/>
        </w:rPr>
        <w:t xml:space="preserve"> M</w:t>
      </w:r>
      <w:r w:rsidRPr="00EF02F2">
        <w:rPr>
          <w:rFonts w:ascii="Times New Roman" w:hAnsi="Times New Roman" w:cs="Times New Roman"/>
          <w:sz w:val="20"/>
          <w:szCs w:val="20"/>
        </w:rPr>
        <w:t>ultiple papules and nodules in chest abdomen and upper extremity</w:t>
      </w:r>
    </w:p>
    <w:p w:rsidR="00813A3D" w:rsidRPr="00EF02F2" w:rsidRDefault="00813A3D" w:rsidP="00813A3D">
      <w:pPr>
        <w:spacing w:after="0" w:line="240" w:lineRule="auto"/>
        <w:rPr>
          <w:rFonts w:ascii="Times New Roman" w:hAnsi="Times New Roman" w:cs="Times New Roman"/>
          <w:sz w:val="20"/>
          <w:szCs w:val="20"/>
        </w:rPr>
      </w:pPr>
      <w:r w:rsidRPr="00EF02F2">
        <w:rPr>
          <w:rFonts w:ascii="Times New Roman" w:hAnsi="Times New Roman" w:cs="Times New Roman"/>
          <w:noProof/>
          <w:sz w:val="20"/>
          <w:szCs w:val="20"/>
        </w:rPr>
        <w:lastRenderedPageBreak/>
        <w:drawing>
          <wp:inline distT="0" distB="0" distL="0" distR="0" wp14:anchorId="627F90F3" wp14:editId="52E8B635">
            <wp:extent cx="2594918" cy="1944680"/>
            <wp:effectExtent l="0" t="0" r="0" b="0"/>
            <wp:docPr id="2" name="Picture 2" descr="P1000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1000606"/>
                    <pic:cNvPicPr>
                      <a:picLocks noChangeAspect="1" noChangeArrowheads="1"/>
                    </pic:cNvPicPr>
                  </pic:nvPicPr>
                  <pic:blipFill>
                    <a:blip r:embed="rId12" cstate="print"/>
                    <a:srcRect/>
                    <a:stretch>
                      <a:fillRect/>
                    </a:stretch>
                  </pic:blipFill>
                  <pic:spPr bwMode="auto">
                    <a:xfrm>
                      <a:off x="0" y="0"/>
                      <a:ext cx="2594755" cy="1944558"/>
                    </a:xfrm>
                    <a:prstGeom prst="rect">
                      <a:avLst/>
                    </a:prstGeom>
                    <a:noFill/>
                    <a:ln w="9525">
                      <a:noFill/>
                      <a:miter lim="800000"/>
                      <a:headEnd/>
                      <a:tailEnd/>
                    </a:ln>
                  </pic:spPr>
                </pic:pic>
              </a:graphicData>
            </a:graphic>
          </wp:inline>
        </w:drawing>
      </w:r>
      <w:r w:rsidRPr="00EF02F2">
        <w:rPr>
          <w:rFonts w:ascii="Times New Roman" w:hAnsi="Times New Roman" w:cs="Times New Roman"/>
          <w:sz w:val="20"/>
          <w:szCs w:val="20"/>
        </w:rPr>
        <w:t xml:space="preserve"> </w:t>
      </w:r>
    </w:p>
    <w:p w:rsidR="00813A3D" w:rsidRDefault="00792921" w:rsidP="00813A3D">
      <w:pPr>
        <w:spacing w:after="0" w:line="240" w:lineRule="auto"/>
        <w:jc w:val="both"/>
        <w:rPr>
          <w:rFonts w:ascii="Times New Roman" w:hAnsi="Times New Roman" w:cs="Times New Roman"/>
          <w:sz w:val="20"/>
          <w:szCs w:val="20"/>
          <w:lang w:bidi="fa-IR"/>
        </w:rPr>
      </w:pPr>
      <w:r w:rsidRPr="00813A3D">
        <w:rPr>
          <w:rFonts w:ascii="Times New Roman" w:hAnsi="Times New Roman" w:cs="Times New Roman"/>
          <w:b/>
          <w:sz w:val="20"/>
          <w:szCs w:val="20"/>
          <w:lang w:bidi="fa-IR"/>
        </w:rPr>
        <w:t>Figure 2</w:t>
      </w:r>
      <w:r w:rsidRPr="00EF02F2">
        <w:rPr>
          <w:rFonts w:ascii="Times New Roman" w:hAnsi="Times New Roman" w:cs="Times New Roman"/>
          <w:sz w:val="20"/>
          <w:szCs w:val="20"/>
          <w:lang w:bidi="fa-IR"/>
        </w:rPr>
        <w:t xml:space="preserve"> </w:t>
      </w:r>
      <w:r>
        <w:rPr>
          <w:rFonts w:ascii="Times New Roman" w:hAnsi="Times New Roman" w:cs="Times New Roman"/>
          <w:sz w:val="20"/>
          <w:szCs w:val="20"/>
          <w:lang w:bidi="fa-IR"/>
        </w:rPr>
        <w:t>C</w:t>
      </w:r>
      <w:r w:rsidRPr="00EF02F2">
        <w:rPr>
          <w:rFonts w:ascii="Times New Roman" w:hAnsi="Times New Roman" w:cs="Times New Roman"/>
          <w:sz w:val="20"/>
          <w:szCs w:val="20"/>
          <w:lang w:bidi="fa-IR"/>
        </w:rPr>
        <w:t>lose</w:t>
      </w:r>
      <w:r>
        <w:rPr>
          <w:rFonts w:ascii="Times New Roman" w:hAnsi="Times New Roman" w:cs="Times New Roman"/>
          <w:sz w:val="20"/>
          <w:szCs w:val="20"/>
          <w:lang w:bidi="fa-IR"/>
        </w:rPr>
        <w:t>up</w:t>
      </w:r>
      <w:r w:rsidRPr="00EF02F2">
        <w:rPr>
          <w:rFonts w:ascii="Times New Roman" w:hAnsi="Times New Roman" w:cs="Times New Roman"/>
          <w:sz w:val="20"/>
          <w:szCs w:val="20"/>
          <w:lang w:bidi="fa-IR"/>
        </w:rPr>
        <w:t xml:space="preserve"> view of skin lesion</w:t>
      </w:r>
      <w:r>
        <w:rPr>
          <w:rFonts w:ascii="Times New Roman" w:hAnsi="Times New Roman" w:cs="Times New Roman"/>
          <w:sz w:val="20"/>
          <w:szCs w:val="20"/>
          <w:lang w:bidi="fa-IR"/>
        </w:rPr>
        <w:t>s.</w:t>
      </w:r>
    </w:p>
    <w:p w:rsidR="00813A3D" w:rsidRDefault="00813A3D" w:rsidP="00813A3D">
      <w:pPr>
        <w:spacing w:after="0" w:line="240" w:lineRule="auto"/>
        <w:jc w:val="both"/>
        <w:rPr>
          <w:rFonts w:ascii="Times New Roman" w:hAnsi="Times New Roman" w:cs="Times New Roman"/>
          <w:sz w:val="20"/>
          <w:szCs w:val="20"/>
          <w:lang w:bidi="fa-IR"/>
        </w:rPr>
      </w:pPr>
    </w:p>
    <w:p w:rsidR="00813A3D" w:rsidRPr="00EF02F2" w:rsidRDefault="00813A3D" w:rsidP="00813A3D">
      <w:pPr>
        <w:spacing w:after="0" w:line="240" w:lineRule="auto"/>
        <w:rPr>
          <w:rFonts w:ascii="Times New Roman" w:hAnsi="Times New Roman" w:cs="Times New Roman"/>
          <w:sz w:val="20"/>
          <w:szCs w:val="20"/>
          <w:lang w:bidi="fa-IR"/>
        </w:rPr>
      </w:pPr>
      <w:r w:rsidRPr="00EF02F2">
        <w:rPr>
          <w:rFonts w:ascii="Times New Roman" w:hAnsi="Times New Roman" w:cs="Times New Roman"/>
          <w:noProof/>
          <w:sz w:val="20"/>
          <w:szCs w:val="20"/>
        </w:rPr>
        <w:drawing>
          <wp:inline distT="0" distB="0" distL="0" distR="0" wp14:anchorId="398D62F4" wp14:editId="001A041C">
            <wp:extent cx="2765024" cy="1993512"/>
            <wp:effectExtent l="0" t="0" r="0" b="0"/>
            <wp:docPr id="3" name="Picture 3" descr="IMG_0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614"/>
                    <pic:cNvPicPr>
                      <a:picLocks noChangeAspect="1" noChangeArrowheads="1"/>
                    </pic:cNvPicPr>
                  </pic:nvPicPr>
                  <pic:blipFill>
                    <a:blip r:embed="rId13" cstate="print"/>
                    <a:srcRect/>
                    <a:stretch>
                      <a:fillRect/>
                    </a:stretch>
                  </pic:blipFill>
                  <pic:spPr bwMode="auto">
                    <a:xfrm>
                      <a:off x="0" y="0"/>
                      <a:ext cx="2764996" cy="1993492"/>
                    </a:xfrm>
                    <a:prstGeom prst="rect">
                      <a:avLst/>
                    </a:prstGeom>
                    <a:noFill/>
                    <a:ln w="9525">
                      <a:noFill/>
                      <a:miter lim="800000"/>
                      <a:headEnd/>
                      <a:tailEnd/>
                    </a:ln>
                  </pic:spPr>
                </pic:pic>
              </a:graphicData>
            </a:graphic>
          </wp:inline>
        </w:drawing>
      </w:r>
    </w:p>
    <w:p w:rsidR="00CC39B1" w:rsidRDefault="00CC39B1" w:rsidP="00CC39B1">
      <w:pPr>
        <w:spacing w:after="0" w:line="240" w:lineRule="auto"/>
        <w:jc w:val="both"/>
        <w:rPr>
          <w:rFonts w:ascii="Times New Roman" w:hAnsi="Times New Roman" w:cs="Times New Roman"/>
          <w:sz w:val="20"/>
          <w:szCs w:val="20"/>
          <w:rtl/>
          <w:lang w:bidi="fa-IR"/>
        </w:rPr>
      </w:pPr>
      <w:r w:rsidRPr="00CC39B1">
        <w:rPr>
          <w:rFonts w:ascii="Times New Roman" w:hAnsi="Times New Roman" w:cs="Times New Roman"/>
          <w:b/>
          <w:sz w:val="20"/>
          <w:szCs w:val="20"/>
        </w:rPr>
        <w:t>Figure 3</w:t>
      </w:r>
      <w:r w:rsidR="00813A3D" w:rsidRPr="00EF02F2">
        <w:rPr>
          <w:rFonts w:ascii="Times New Roman" w:hAnsi="Times New Roman" w:cs="Times New Roman"/>
          <w:sz w:val="20"/>
          <w:szCs w:val="20"/>
        </w:rPr>
        <w:t xml:space="preserve"> Spindle like histiocyte bundle</w:t>
      </w:r>
      <w:r w:rsidR="00813A3D" w:rsidRPr="00EF02F2">
        <w:rPr>
          <w:rFonts w:ascii="Times New Roman" w:hAnsi="Times New Roman" w:cs="Times New Roman"/>
          <w:sz w:val="20"/>
          <w:szCs w:val="20"/>
          <w:rtl/>
          <w:lang w:bidi="fa-IR"/>
        </w:rPr>
        <w:t xml:space="preserve">           </w:t>
      </w:r>
      <w:r>
        <w:rPr>
          <w:rFonts w:ascii="Times New Roman" w:hAnsi="Times New Roman" w:cs="Times New Roman"/>
          <w:sz w:val="20"/>
          <w:szCs w:val="20"/>
          <w:rtl/>
          <w:lang w:bidi="fa-IR"/>
        </w:rPr>
        <w:t>.</w:t>
      </w:r>
    </w:p>
    <w:p w:rsidR="00CC39B1" w:rsidRDefault="00CC39B1" w:rsidP="00813A3D">
      <w:pPr>
        <w:spacing w:after="0" w:line="240" w:lineRule="auto"/>
        <w:rPr>
          <w:rFonts w:ascii="Times New Roman" w:hAnsi="Times New Roman" w:cs="Times New Roman"/>
          <w:sz w:val="20"/>
          <w:szCs w:val="20"/>
          <w:rtl/>
          <w:lang w:bidi="fa-IR"/>
        </w:rPr>
      </w:pPr>
    </w:p>
    <w:p w:rsidR="00813A3D" w:rsidRPr="00EF02F2" w:rsidRDefault="00813A3D" w:rsidP="00813A3D">
      <w:pPr>
        <w:spacing w:after="0" w:line="240" w:lineRule="auto"/>
        <w:rPr>
          <w:rFonts w:ascii="Times New Roman" w:hAnsi="Times New Roman" w:cs="Times New Roman"/>
          <w:sz w:val="20"/>
          <w:szCs w:val="20"/>
          <w:lang w:bidi="fa-IR"/>
        </w:rPr>
      </w:pPr>
      <w:r w:rsidRPr="00EF02F2">
        <w:rPr>
          <w:rFonts w:ascii="Times New Roman" w:hAnsi="Times New Roman" w:cs="Times New Roman"/>
          <w:noProof/>
          <w:sz w:val="20"/>
          <w:szCs w:val="20"/>
        </w:rPr>
        <w:drawing>
          <wp:inline distT="0" distB="0" distL="0" distR="0" wp14:anchorId="011C5502" wp14:editId="36F5CEFF">
            <wp:extent cx="2759676" cy="2071050"/>
            <wp:effectExtent l="0" t="0" r="0" b="0"/>
            <wp:docPr id="4" name="Picture 4" descr="IMG_0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0617"/>
                    <pic:cNvPicPr>
                      <a:picLocks noChangeAspect="1" noChangeArrowheads="1"/>
                    </pic:cNvPicPr>
                  </pic:nvPicPr>
                  <pic:blipFill>
                    <a:blip r:embed="rId14" cstate="print"/>
                    <a:srcRect/>
                    <a:stretch>
                      <a:fillRect/>
                    </a:stretch>
                  </pic:blipFill>
                  <pic:spPr bwMode="auto">
                    <a:xfrm>
                      <a:off x="0" y="0"/>
                      <a:ext cx="2759816" cy="2071155"/>
                    </a:xfrm>
                    <a:prstGeom prst="rect">
                      <a:avLst/>
                    </a:prstGeom>
                    <a:noFill/>
                    <a:ln w="9525">
                      <a:noFill/>
                      <a:miter lim="800000"/>
                      <a:headEnd/>
                      <a:tailEnd/>
                    </a:ln>
                  </pic:spPr>
                </pic:pic>
              </a:graphicData>
            </a:graphic>
          </wp:inline>
        </w:drawing>
      </w:r>
    </w:p>
    <w:p w:rsidR="00813A3D" w:rsidRPr="00EF02F2" w:rsidRDefault="00813A3D" w:rsidP="00CC39B1">
      <w:pPr>
        <w:spacing w:after="0" w:line="240" w:lineRule="auto"/>
        <w:jc w:val="both"/>
        <w:rPr>
          <w:rFonts w:ascii="Times New Roman" w:hAnsi="Times New Roman" w:cs="Times New Roman"/>
          <w:sz w:val="20"/>
          <w:szCs w:val="20"/>
        </w:rPr>
      </w:pPr>
      <w:r w:rsidRPr="00CC39B1">
        <w:rPr>
          <w:rFonts w:ascii="Times New Roman" w:hAnsi="Times New Roman" w:cs="Times New Roman"/>
          <w:b/>
          <w:sz w:val="20"/>
          <w:szCs w:val="20"/>
        </w:rPr>
        <w:t>Figure 4</w:t>
      </w:r>
      <w:r w:rsidRPr="00EF02F2">
        <w:rPr>
          <w:rFonts w:ascii="Times New Roman" w:hAnsi="Times New Roman" w:cs="Times New Roman"/>
          <w:sz w:val="20"/>
          <w:szCs w:val="20"/>
        </w:rPr>
        <w:t xml:space="preserve"> Z</w:t>
      </w:r>
      <w:r w:rsidR="00CC39B1">
        <w:rPr>
          <w:rFonts w:ascii="Times New Roman" w:hAnsi="Times New Roman" w:cs="Times New Roman"/>
          <w:sz w:val="20"/>
          <w:szCs w:val="20"/>
        </w:rPr>
        <w:t>i</w:t>
      </w:r>
      <w:r w:rsidRPr="00EF02F2">
        <w:rPr>
          <w:rFonts w:ascii="Times New Roman" w:hAnsi="Times New Roman" w:cs="Times New Roman"/>
          <w:sz w:val="20"/>
          <w:szCs w:val="20"/>
        </w:rPr>
        <w:t>ehl-Neelsen staining of multiple AFB bacilli</w:t>
      </w:r>
    </w:p>
    <w:p w:rsidR="00020C6C" w:rsidRDefault="00020C6C" w:rsidP="00A63965">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acid-</w:t>
      </w:r>
      <w:r w:rsidRPr="00E71709">
        <w:rPr>
          <w:rFonts w:ascii="Times New Roman" w:hAnsi="Times New Roman" w:cs="Times New Roman"/>
        </w:rPr>
        <w:t>fast bacilli was positive with a 5+ bacterial index and 50-60% morphologic index.</w:t>
      </w:r>
    </w:p>
    <w:p w:rsidR="00F07727" w:rsidRPr="00E71709" w:rsidRDefault="00667B9B" w:rsidP="00A63965">
      <w:pPr>
        <w:spacing w:before="100" w:beforeAutospacing="1" w:after="100" w:afterAutospacing="1" w:line="288" w:lineRule="auto"/>
        <w:jc w:val="both"/>
        <w:rPr>
          <w:rFonts w:ascii="Times New Roman" w:hAnsi="Times New Roman" w:cs="Times New Roman"/>
        </w:rPr>
      </w:pPr>
      <w:r>
        <w:rPr>
          <w:rFonts w:ascii="Times New Roman" w:hAnsi="Times New Roman" w:cs="Times New Roman"/>
        </w:rPr>
        <w:t>H</w:t>
      </w:r>
      <w:r w:rsidR="00F07727" w:rsidRPr="00E71709">
        <w:rPr>
          <w:rFonts w:ascii="Times New Roman" w:hAnsi="Times New Roman" w:cs="Times New Roman"/>
        </w:rPr>
        <w:t>istopathological examination</w:t>
      </w:r>
      <w:r>
        <w:rPr>
          <w:rFonts w:ascii="Times New Roman" w:hAnsi="Times New Roman" w:cs="Times New Roman"/>
        </w:rPr>
        <w:t xml:space="preserve"> showed</w:t>
      </w:r>
      <w:r w:rsidR="00F07727" w:rsidRPr="00E71709">
        <w:rPr>
          <w:rFonts w:ascii="Times New Roman" w:hAnsi="Times New Roman" w:cs="Times New Roman"/>
        </w:rPr>
        <w:t xml:space="preserve"> significant epidermal atrophy and significant grenz zone and bundles of thin spindle like </w:t>
      </w:r>
      <w:r w:rsidR="00F07727" w:rsidRPr="00E71709">
        <w:rPr>
          <w:rFonts w:ascii="Times New Roman" w:hAnsi="Times New Roman" w:cs="Times New Roman"/>
        </w:rPr>
        <w:lastRenderedPageBreak/>
        <w:t>histiocytes with vortex arran</w:t>
      </w:r>
      <w:r w:rsidR="00A63965">
        <w:rPr>
          <w:rFonts w:ascii="Times New Roman" w:hAnsi="Times New Roman" w:cs="Times New Roman"/>
        </w:rPr>
        <w:t>gements with py</w:t>
      </w:r>
      <w:r>
        <w:rPr>
          <w:rFonts w:ascii="Times New Roman" w:hAnsi="Times New Roman" w:cs="Times New Roman"/>
        </w:rPr>
        <w:t>k</w:t>
      </w:r>
      <w:r w:rsidR="00F07727" w:rsidRPr="00E71709">
        <w:rPr>
          <w:rFonts w:ascii="Times New Roman" w:hAnsi="Times New Roman" w:cs="Times New Roman"/>
        </w:rPr>
        <w:t>notic nuclei and foamy cytoplas</w:t>
      </w:r>
      <w:r w:rsidR="00E71709">
        <w:rPr>
          <w:rFonts w:ascii="Times New Roman" w:hAnsi="Times New Roman" w:cs="Times New Roman"/>
        </w:rPr>
        <w:t>m were observed in the dermis (</w:t>
      </w:r>
      <w:r w:rsidR="00E71709" w:rsidRPr="00E71709">
        <w:rPr>
          <w:rFonts w:ascii="Times New Roman" w:hAnsi="Times New Roman" w:cs="Times New Roman"/>
          <w:b/>
        </w:rPr>
        <w:t>F</w:t>
      </w:r>
      <w:r w:rsidR="00F07727" w:rsidRPr="00E71709">
        <w:rPr>
          <w:rFonts w:ascii="Times New Roman" w:hAnsi="Times New Roman" w:cs="Times New Roman"/>
          <w:b/>
        </w:rPr>
        <w:t>igure 3</w:t>
      </w:r>
      <w:r w:rsidR="00F07727" w:rsidRPr="00E71709">
        <w:rPr>
          <w:rFonts w:ascii="Times New Roman" w:hAnsi="Times New Roman" w:cs="Times New Roman"/>
        </w:rPr>
        <w:t xml:space="preserve">). </w:t>
      </w:r>
      <w:bookmarkStart w:id="0" w:name="_GoBack"/>
      <w:bookmarkEnd w:id="0"/>
      <w:r w:rsidR="00792921" w:rsidRPr="00E71709">
        <w:rPr>
          <w:rFonts w:ascii="Times New Roman" w:hAnsi="Times New Roman" w:cs="Times New Roman"/>
        </w:rPr>
        <w:t>Ziehl-Neelsen</w:t>
      </w:r>
      <w:r w:rsidR="00E71709">
        <w:rPr>
          <w:rFonts w:ascii="Times New Roman" w:hAnsi="Times New Roman" w:cs="Times New Roman"/>
        </w:rPr>
        <w:t xml:space="preserve"> </w:t>
      </w:r>
      <w:r w:rsidR="00F07727" w:rsidRPr="00E71709">
        <w:rPr>
          <w:rFonts w:ascii="Times New Roman" w:hAnsi="Times New Roman" w:cs="Times New Roman"/>
        </w:rPr>
        <w:t>staining showed plentiful bacilli (</w:t>
      </w:r>
      <w:r w:rsidR="00E71709" w:rsidRPr="00E71709">
        <w:rPr>
          <w:rFonts w:ascii="Times New Roman" w:hAnsi="Times New Roman" w:cs="Times New Roman"/>
          <w:b/>
        </w:rPr>
        <w:t>F</w:t>
      </w:r>
      <w:r w:rsidR="00F07727" w:rsidRPr="00E71709">
        <w:rPr>
          <w:rFonts w:ascii="Times New Roman" w:hAnsi="Times New Roman" w:cs="Times New Roman"/>
          <w:b/>
        </w:rPr>
        <w:t>igure 4</w:t>
      </w:r>
      <w:r w:rsidR="00F07727" w:rsidRPr="00E71709">
        <w:rPr>
          <w:rFonts w:ascii="Times New Roman" w:hAnsi="Times New Roman" w:cs="Times New Roman"/>
        </w:rPr>
        <w:t>). The diagnosis of histoid leprosy was confirmed considering the history and clinical and histopathological findings.</w:t>
      </w:r>
    </w:p>
    <w:p w:rsidR="003C1BF9" w:rsidRPr="00E71709" w:rsidRDefault="00E71709" w:rsidP="00E71709">
      <w:pPr>
        <w:spacing w:before="100" w:beforeAutospacing="1" w:after="100" w:afterAutospacing="1" w:line="288" w:lineRule="auto"/>
        <w:jc w:val="both"/>
        <w:rPr>
          <w:rFonts w:ascii="Times New Roman" w:hAnsi="Times New Roman" w:cs="Times New Roman"/>
          <w:b/>
          <w:bCs/>
        </w:rPr>
      </w:pPr>
      <w:r>
        <w:rPr>
          <w:rFonts w:ascii="Times New Roman" w:hAnsi="Times New Roman" w:cs="Times New Roman"/>
          <w:b/>
          <w:bCs/>
        </w:rPr>
        <w:t>Discussion</w:t>
      </w:r>
    </w:p>
    <w:p w:rsidR="003C1BF9" w:rsidRPr="00E71709" w:rsidRDefault="003C1BF9"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 xml:space="preserve">Histoid leprosy is </w:t>
      </w:r>
      <w:r w:rsidR="00C00AE3" w:rsidRPr="00E71709">
        <w:rPr>
          <w:rFonts w:ascii="Times New Roman" w:hAnsi="Times New Roman" w:cs="Times New Roman"/>
        </w:rPr>
        <w:t>a</w:t>
      </w:r>
      <w:r w:rsidRPr="00E71709">
        <w:rPr>
          <w:rFonts w:ascii="Times New Roman" w:hAnsi="Times New Roman" w:cs="Times New Roman"/>
        </w:rPr>
        <w:t xml:space="preserve"> rare type of</w:t>
      </w:r>
      <w:r w:rsidR="00AE35B9" w:rsidRPr="00E71709">
        <w:rPr>
          <w:rFonts w:ascii="Times New Roman" w:hAnsi="Times New Roman" w:cs="Times New Roman"/>
        </w:rPr>
        <w:t xml:space="preserve"> </w:t>
      </w:r>
      <w:r w:rsidRPr="00E71709">
        <w:rPr>
          <w:rFonts w:ascii="Times New Roman" w:hAnsi="Times New Roman" w:cs="Times New Roman"/>
        </w:rPr>
        <w:t>lepromatous leprosy which has a prevalence of</w:t>
      </w:r>
      <w:r w:rsidR="008F6A1D" w:rsidRPr="00E71709">
        <w:rPr>
          <w:rFonts w:ascii="Times New Roman" w:hAnsi="Times New Roman" w:cs="Times New Roman"/>
        </w:rPr>
        <w:t xml:space="preserve"> 2.79</w:t>
      </w:r>
      <w:r w:rsidR="00A63965">
        <w:rPr>
          <w:rFonts w:ascii="Times New Roman" w:hAnsi="Times New Roman" w:cs="Times New Roman"/>
        </w:rPr>
        <w:t>%</w:t>
      </w:r>
      <w:r w:rsidR="008F6A1D" w:rsidRPr="00E71709">
        <w:rPr>
          <w:rFonts w:ascii="Times New Roman" w:hAnsi="Times New Roman" w:cs="Times New Roman"/>
        </w:rPr>
        <w:t xml:space="preserve"> to 3.6</w:t>
      </w:r>
      <w:r w:rsidR="00A63965">
        <w:rPr>
          <w:rFonts w:ascii="Times New Roman" w:hAnsi="Times New Roman" w:cs="Times New Roman"/>
        </w:rPr>
        <w:t>%</w:t>
      </w:r>
      <w:r w:rsidR="008F6A1D" w:rsidRPr="00E71709">
        <w:rPr>
          <w:rFonts w:ascii="Times New Roman" w:hAnsi="Times New Roman" w:cs="Times New Roman"/>
        </w:rPr>
        <w:t xml:space="preserve"> among Indian leprosy patients</w:t>
      </w:r>
      <w:r w:rsidR="00E71709">
        <w:rPr>
          <w:rFonts w:ascii="Times New Roman" w:hAnsi="Times New Roman" w:cs="Times New Roman"/>
        </w:rPr>
        <w:t>.</w:t>
      </w:r>
      <w:r w:rsidR="008F6A1D" w:rsidRPr="00E71709">
        <w:rPr>
          <w:rFonts w:ascii="Times New Roman" w:hAnsi="Times New Roman" w:cs="Times New Roman"/>
          <w:sz w:val="18"/>
          <w:vertAlign w:val="superscript"/>
        </w:rPr>
        <w:t>1</w:t>
      </w:r>
      <w:r w:rsidR="00347FDF" w:rsidRPr="00E71709">
        <w:rPr>
          <w:rFonts w:ascii="Times New Roman" w:hAnsi="Times New Roman" w:cs="Times New Roman"/>
          <w:sz w:val="18"/>
          <w:vertAlign w:val="superscript"/>
        </w:rPr>
        <w:t>0</w:t>
      </w:r>
      <w:r w:rsidR="008F6A1D" w:rsidRPr="00E71709">
        <w:rPr>
          <w:rFonts w:ascii="Times New Roman" w:hAnsi="Times New Roman" w:cs="Times New Roman"/>
        </w:rPr>
        <w:t xml:space="preserve"> This kind of leprosy is</w:t>
      </w:r>
      <w:r w:rsidR="00C00AE3" w:rsidRPr="00E71709">
        <w:rPr>
          <w:rFonts w:ascii="Times New Roman" w:hAnsi="Times New Roman" w:cs="Times New Roman"/>
        </w:rPr>
        <w:t xml:space="preserve"> mo</w:t>
      </w:r>
      <w:r w:rsidR="00A37ECB">
        <w:rPr>
          <w:rFonts w:ascii="Times New Roman" w:hAnsi="Times New Roman" w:cs="Times New Roman"/>
        </w:rPr>
        <w:t>stly</w:t>
      </w:r>
      <w:r w:rsidR="008F6A1D" w:rsidRPr="00E71709">
        <w:rPr>
          <w:rFonts w:ascii="Times New Roman" w:hAnsi="Times New Roman" w:cs="Times New Roman"/>
        </w:rPr>
        <w:t xml:space="preserve"> diagnosed </w:t>
      </w:r>
      <w:r w:rsidR="00A37ECB">
        <w:rPr>
          <w:rFonts w:ascii="Times New Roman" w:hAnsi="Times New Roman" w:cs="Times New Roman"/>
        </w:rPr>
        <w:t>in patients who have taken long-</w:t>
      </w:r>
      <w:r w:rsidR="008F6A1D" w:rsidRPr="00E71709">
        <w:rPr>
          <w:rFonts w:ascii="Times New Roman" w:hAnsi="Times New Roman" w:cs="Times New Roman"/>
        </w:rPr>
        <w:t xml:space="preserve">term single drug therapy of </w:t>
      </w:r>
      <w:r w:rsidR="00755E3C" w:rsidRPr="00E71709">
        <w:rPr>
          <w:rFonts w:ascii="Times New Roman" w:hAnsi="Times New Roman" w:cs="Times New Roman"/>
        </w:rPr>
        <w:t>dapsone</w:t>
      </w:r>
      <w:r w:rsidR="00E71709">
        <w:rPr>
          <w:rFonts w:ascii="Times New Roman" w:hAnsi="Times New Roman" w:cs="Times New Roman"/>
        </w:rPr>
        <w:t>.</w:t>
      </w:r>
      <w:r w:rsidR="008F6A1D" w:rsidRPr="00E71709">
        <w:rPr>
          <w:rFonts w:ascii="Times New Roman" w:hAnsi="Times New Roman" w:cs="Times New Roman"/>
          <w:sz w:val="18"/>
          <w:vertAlign w:val="superscript"/>
        </w:rPr>
        <w:t>4</w:t>
      </w:r>
      <w:r w:rsidR="008F6A1D" w:rsidRPr="00E71709">
        <w:rPr>
          <w:rFonts w:ascii="Times New Roman" w:hAnsi="Times New Roman" w:cs="Times New Roman"/>
        </w:rPr>
        <w:t xml:space="preserve"> Some cases, however, may follow multiple drug therapy</w:t>
      </w:r>
      <w:r w:rsidR="00E71709">
        <w:rPr>
          <w:rFonts w:ascii="Times New Roman" w:hAnsi="Times New Roman" w:cs="Times New Roman"/>
        </w:rPr>
        <w:t>.</w:t>
      </w:r>
      <w:r w:rsidR="005104A7" w:rsidRPr="00E71709">
        <w:rPr>
          <w:rFonts w:ascii="Times New Roman" w:hAnsi="Times New Roman" w:cs="Times New Roman"/>
          <w:sz w:val="18"/>
          <w:vertAlign w:val="superscript"/>
        </w:rPr>
        <w:t>11,12</w:t>
      </w:r>
      <w:r w:rsidR="002742A4" w:rsidRPr="00E71709">
        <w:rPr>
          <w:rFonts w:ascii="Times New Roman" w:hAnsi="Times New Roman" w:cs="Times New Roman"/>
        </w:rPr>
        <w:t xml:space="preserve"> In recent studies, most of these patients have </w:t>
      </w:r>
      <w:r w:rsidR="00473308" w:rsidRPr="00E71709">
        <w:rPr>
          <w:rFonts w:ascii="Times New Roman" w:hAnsi="Times New Roman" w:cs="Times New Roman"/>
        </w:rPr>
        <w:t>not been treated for leprosy</w:t>
      </w:r>
      <w:r w:rsidR="00E71709">
        <w:rPr>
          <w:rFonts w:ascii="Times New Roman" w:hAnsi="Times New Roman" w:cs="Times New Roman"/>
        </w:rPr>
        <w:t>.</w:t>
      </w:r>
      <w:r w:rsidR="00473308" w:rsidRPr="00E71709">
        <w:rPr>
          <w:rFonts w:ascii="Times New Roman" w:hAnsi="Times New Roman" w:cs="Times New Roman"/>
          <w:sz w:val="18"/>
          <w:vertAlign w:val="superscript"/>
        </w:rPr>
        <w:t>13</w:t>
      </w:r>
      <w:r w:rsidR="00AD13C8" w:rsidRPr="00E71709">
        <w:rPr>
          <w:rFonts w:ascii="Times New Roman" w:hAnsi="Times New Roman" w:cs="Times New Roman"/>
          <w:sz w:val="18"/>
          <w:vertAlign w:val="superscript"/>
        </w:rPr>
        <w:t>,14</w:t>
      </w:r>
    </w:p>
    <w:p w:rsidR="002742A4" w:rsidRPr="00E71709" w:rsidRDefault="002742A4"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Histoid leprosy has specific clinical, histological findings and bacterial morphology.</w:t>
      </w:r>
      <w:r w:rsidR="00B82677" w:rsidRPr="00E71709">
        <w:rPr>
          <w:rFonts w:ascii="Times New Roman" w:hAnsi="Times New Roman" w:cs="Times New Roman"/>
        </w:rPr>
        <w:t xml:space="preserve"> </w:t>
      </w:r>
      <w:r w:rsidR="007D66C0" w:rsidRPr="00E71709">
        <w:rPr>
          <w:rFonts w:ascii="Times New Roman" w:hAnsi="Times New Roman" w:cs="Times New Roman"/>
        </w:rPr>
        <w:t>Immunohistological findings show a change in cellular hyperactivity reaction which leads to an inhibition in bacilli destruction in histoid lesions</w:t>
      </w:r>
      <w:r w:rsidR="00E71709">
        <w:rPr>
          <w:rFonts w:ascii="Times New Roman" w:hAnsi="Times New Roman" w:cs="Times New Roman"/>
        </w:rPr>
        <w:t>.</w:t>
      </w:r>
      <w:r w:rsidR="007D66C0" w:rsidRPr="00E71709">
        <w:rPr>
          <w:rFonts w:ascii="Times New Roman" w:hAnsi="Times New Roman" w:cs="Times New Roman"/>
          <w:sz w:val="18"/>
          <w:vertAlign w:val="superscript"/>
        </w:rPr>
        <w:t>1</w:t>
      </w:r>
      <w:r w:rsidR="00C44A17" w:rsidRPr="00E71709">
        <w:rPr>
          <w:rFonts w:ascii="Times New Roman" w:hAnsi="Times New Roman" w:cs="Times New Roman"/>
          <w:sz w:val="18"/>
          <w:vertAlign w:val="superscript"/>
        </w:rPr>
        <w:t>5</w:t>
      </w:r>
    </w:p>
    <w:p w:rsidR="007D66C0" w:rsidRPr="00E71709" w:rsidRDefault="00A74380" w:rsidP="00CC39B1">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Dermal lesions include dermal and subdermal</w:t>
      </w:r>
      <w:r w:rsidR="000F5DA1">
        <w:rPr>
          <w:rFonts w:ascii="Times New Roman" w:hAnsi="Times New Roman" w:cs="Times New Roman"/>
        </w:rPr>
        <w:t>,</w:t>
      </w:r>
      <w:r w:rsidRPr="00E71709">
        <w:rPr>
          <w:rFonts w:ascii="Times New Roman" w:hAnsi="Times New Roman" w:cs="Times New Roman"/>
        </w:rPr>
        <w:t xml:space="preserve"> </w:t>
      </w:r>
      <w:r w:rsidR="000F5DA1">
        <w:rPr>
          <w:rFonts w:ascii="Times New Roman" w:hAnsi="Times New Roman" w:cs="Times New Roman"/>
        </w:rPr>
        <w:t>firm, ova</w:t>
      </w:r>
      <w:r w:rsidR="000F5DA1" w:rsidRPr="00E71709">
        <w:rPr>
          <w:rFonts w:ascii="Times New Roman" w:hAnsi="Times New Roman" w:cs="Times New Roman"/>
        </w:rPr>
        <w:t>l or d</w:t>
      </w:r>
      <w:r w:rsidR="000F5DA1">
        <w:rPr>
          <w:rFonts w:ascii="Times New Roman" w:hAnsi="Times New Roman" w:cs="Times New Roman"/>
        </w:rPr>
        <w:t>ome-shaped,</w:t>
      </w:r>
      <w:r w:rsidR="000F5DA1" w:rsidRPr="00E71709">
        <w:rPr>
          <w:rFonts w:ascii="Times New Roman" w:hAnsi="Times New Roman" w:cs="Times New Roman"/>
        </w:rPr>
        <w:t xml:space="preserve"> </w:t>
      </w:r>
      <w:r w:rsidR="000F5DA1">
        <w:rPr>
          <w:rFonts w:ascii="Times New Roman" w:hAnsi="Times New Roman" w:cs="Times New Roman"/>
        </w:rPr>
        <w:t>red or skin</w:t>
      </w:r>
      <w:r w:rsidR="00DD6DAB">
        <w:rPr>
          <w:rFonts w:ascii="Times New Roman" w:hAnsi="Times New Roman" w:cs="Times New Roman"/>
        </w:rPr>
        <w:t xml:space="preserve">-coloured </w:t>
      </w:r>
      <w:r w:rsidRPr="00E71709">
        <w:rPr>
          <w:rFonts w:ascii="Times New Roman" w:hAnsi="Times New Roman" w:cs="Times New Roman"/>
        </w:rPr>
        <w:t xml:space="preserve">nodules and plaques over an apparently normal skin. </w:t>
      </w:r>
      <w:r w:rsidR="00DD6DAB">
        <w:rPr>
          <w:rFonts w:ascii="Times New Roman" w:hAnsi="Times New Roman" w:cs="Times New Roman"/>
        </w:rPr>
        <w:t>These l</w:t>
      </w:r>
      <w:r w:rsidR="00755E3C" w:rsidRPr="00E71709">
        <w:rPr>
          <w:rFonts w:ascii="Times New Roman" w:hAnsi="Times New Roman" w:cs="Times New Roman"/>
        </w:rPr>
        <w:t>esions have regular pattern and the overlying skin is shiny and stretched</w:t>
      </w:r>
      <w:r w:rsidR="00E71709">
        <w:rPr>
          <w:rFonts w:ascii="Times New Roman" w:hAnsi="Times New Roman" w:cs="Times New Roman"/>
        </w:rPr>
        <w:t>.</w:t>
      </w:r>
      <w:r w:rsidR="00323274" w:rsidRPr="00E71709">
        <w:rPr>
          <w:rFonts w:ascii="Times New Roman" w:hAnsi="Times New Roman" w:cs="Times New Roman"/>
          <w:sz w:val="18"/>
          <w:vertAlign w:val="superscript"/>
        </w:rPr>
        <w:t>4</w:t>
      </w:r>
      <w:r w:rsidR="00323274" w:rsidRPr="00E71709">
        <w:rPr>
          <w:rFonts w:ascii="Times New Roman" w:hAnsi="Times New Roman" w:cs="Times New Roman"/>
        </w:rPr>
        <w:t xml:space="preserve"> However, in some cases histoid leprosy presents as xanthomatous eruption</w:t>
      </w:r>
      <w:r w:rsidR="00E71709">
        <w:rPr>
          <w:rFonts w:ascii="Times New Roman" w:hAnsi="Times New Roman" w:cs="Times New Roman"/>
        </w:rPr>
        <w:t>,</w:t>
      </w:r>
      <w:r w:rsidR="00312B8B" w:rsidRPr="00E71709">
        <w:rPr>
          <w:rFonts w:ascii="Times New Roman" w:hAnsi="Times New Roman" w:cs="Times New Roman"/>
          <w:sz w:val="18"/>
          <w:vertAlign w:val="superscript"/>
        </w:rPr>
        <w:t>5</w:t>
      </w:r>
      <w:r w:rsidR="004135D0" w:rsidRPr="00E71709">
        <w:rPr>
          <w:rFonts w:ascii="Times New Roman" w:hAnsi="Times New Roman" w:cs="Times New Roman"/>
        </w:rPr>
        <w:t xml:space="preserve"> lesions similar to </w:t>
      </w:r>
      <w:r w:rsidR="00E71709">
        <w:rPr>
          <w:rFonts w:ascii="Times New Roman" w:hAnsi="Times New Roman" w:cs="Times New Roman"/>
        </w:rPr>
        <w:t>m</w:t>
      </w:r>
      <w:r w:rsidR="004135D0" w:rsidRPr="00E71709">
        <w:rPr>
          <w:rFonts w:ascii="Times New Roman" w:hAnsi="Times New Roman" w:cs="Times New Roman"/>
        </w:rPr>
        <w:t>olluscum</w:t>
      </w:r>
      <w:r w:rsidR="00D65A42" w:rsidRPr="00E71709">
        <w:rPr>
          <w:rFonts w:ascii="Times New Roman" w:hAnsi="Times New Roman" w:cs="Times New Roman"/>
        </w:rPr>
        <w:t xml:space="preserve"> </w:t>
      </w:r>
      <w:r w:rsidR="00312B8B" w:rsidRPr="00E71709">
        <w:rPr>
          <w:rFonts w:ascii="Times New Roman" w:hAnsi="Times New Roman" w:cs="Times New Roman"/>
        </w:rPr>
        <w:t>contagiosum</w:t>
      </w:r>
      <w:r w:rsidR="00E71709">
        <w:rPr>
          <w:rFonts w:ascii="Times New Roman" w:hAnsi="Times New Roman" w:cs="Times New Roman"/>
        </w:rPr>
        <w:t>,</w:t>
      </w:r>
      <w:r w:rsidR="00E71709" w:rsidRPr="00E71709">
        <w:rPr>
          <w:rFonts w:ascii="Times New Roman" w:hAnsi="Times New Roman" w:cs="Times New Roman"/>
          <w:sz w:val="18"/>
          <w:vertAlign w:val="superscript"/>
        </w:rPr>
        <w:t>6</w:t>
      </w:r>
      <w:r w:rsidR="00312B8B" w:rsidRPr="00E71709">
        <w:rPr>
          <w:rFonts w:ascii="Times New Roman" w:hAnsi="Times New Roman" w:cs="Times New Roman"/>
        </w:rPr>
        <w:t xml:space="preserve"> umbilicated lesions</w:t>
      </w:r>
      <w:r w:rsidR="00E71709">
        <w:rPr>
          <w:rFonts w:ascii="Times New Roman" w:hAnsi="Times New Roman" w:cs="Times New Roman"/>
        </w:rPr>
        <w:t>,</w:t>
      </w:r>
      <w:r w:rsidR="00312B8B" w:rsidRPr="00E71709">
        <w:rPr>
          <w:rFonts w:ascii="Times New Roman" w:hAnsi="Times New Roman" w:cs="Times New Roman"/>
          <w:sz w:val="18"/>
          <w:vertAlign w:val="superscript"/>
        </w:rPr>
        <w:t>7</w:t>
      </w:r>
      <w:r w:rsidR="004135D0" w:rsidRPr="00E71709">
        <w:rPr>
          <w:rFonts w:ascii="Times New Roman" w:hAnsi="Times New Roman" w:cs="Times New Roman"/>
        </w:rPr>
        <w:t xml:space="preserve"> tuberous xanthomatous dermal manifestations</w:t>
      </w:r>
      <w:r w:rsidR="00E71709">
        <w:rPr>
          <w:rFonts w:ascii="Times New Roman" w:hAnsi="Times New Roman" w:cs="Times New Roman"/>
        </w:rPr>
        <w:t>,</w:t>
      </w:r>
      <w:r w:rsidR="00190626" w:rsidRPr="00E71709">
        <w:rPr>
          <w:rFonts w:ascii="Times New Roman" w:hAnsi="Times New Roman" w:cs="Times New Roman"/>
          <w:sz w:val="18"/>
          <w:vertAlign w:val="superscript"/>
        </w:rPr>
        <w:t>8</w:t>
      </w:r>
      <w:r w:rsidR="004135D0" w:rsidRPr="00E71709">
        <w:rPr>
          <w:rFonts w:ascii="Times New Roman" w:hAnsi="Times New Roman" w:cs="Times New Roman"/>
        </w:rPr>
        <w:t xml:space="preserve"> and gigantic dermal lesions</w:t>
      </w:r>
      <w:r w:rsidR="00E71709">
        <w:rPr>
          <w:rFonts w:ascii="Times New Roman" w:hAnsi="Times New Roman" w:cs="Times New Roman"/>
        </w:rPr>
        <w:t>.</w:t>
      </w:r>
      <w:r w:rsidR="00190626" w:rsidRPr="00E71709">
        <w:rPr>
          <w:rFonts w:ascii="Times New Roman" w:hAnsi="Times New Roman" w:cs="Times New Roman"/>
          <w:sz w:val="18"/>
          <w:vertAlign w:val="superscript"/>
        </w:rPr>
        <w:t>9</w:t>
      </w:r>
      <w:r w:rsidR="004135D0" w:rsidRPr="00E71709">
        <w:rPr>
          <w:rFonts w:ascii="Times New Roman" w:hAnsi="Times New Roman" w:cs="Times New Roman"/>
        </w:rPr>
        <w:t xml:space="preserve"> Men are more commonly involved</w:t>
      </w:r>
      <w:r w:rsidR="008D5BFD" w:rsidRPr="00E71709">
        <w:rPr>
          <w:rFonts w:ascii="Times New Roman" w:hAnsi="Times New Roman" w:cs="Times New Roman"/>
        </w:rPr>
        <w:t>. Common areas in order of affliction are thighs and buttocks, arms, back, face, forearms, and legs</w:t>
      </w:r>
      <w:r w:rsidR="00E71709">
        <w:rPr>
          <w:rFonts w:ascii="Times New Roman" w:hAnsi="Times New Roman" w:cs="Times New Roman"/>
        </w:rPr>
        <w:t>.</w:t>
      </w:r>
      <w:r w:rsidR="008D5BFD" w:rsidRPr="00E71709">
        <w:rPr>
          <w:rFonts w:ascii="Times New Roman" w:hAnsi="Times New Roman" w:cs="Times New Roman"/>
          <w:sz w:val="18"/>
          <w:vertAlign w:val="superscript"/>
        </w:rPr>
        <w:t>14</w:t>
      </w:r>
    </w:p>
    <w:p w:rsidR="008D5BFD" w:rsidRPr="00E71709" w:rsidRDefault="008D5BFD"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Three pathological patterns of histoid leprosy include:</w:t>
      </w:r>
      <w:r w:rsidR="00A37ECB">
        <w:rPr>
          <w:rFonts w:ascii="Times New Roman" w:hAnsi="Times New Roman" w:cs="Times New Roman"/>
        </w:rPr>
        <w:t xml:space="preserve"> pure fusocellular, fu</w:t>
      </w:r>
      <w:r w:rsidR="00B70885" w:rsidRPr="00E71709">
        <w:rPr>
          <w:rFonts w:ascii="Times New Roman" w:hAnsi="Times New Roman" w:cs="Times New Roman"/>
        </w:rPr>
        <w:t xml:space="preserve">socellular with </w:t>
      </w:r>
      <w:r w:rsidR="00B70885" w:rsidRPr="00E71709">
        <w:rPr>
          <w:rFonts w:ascii="Times New Roman" w:hAnsi="Times New Roman" w:cs="Times New Roman"/>
        </w:rPr>
        <w:lastRenderedPageBreak/>
        <w:t>epithelioid components, and</w:t>
      </w:r>
      <w:r w:rsidR="00A1343D" w:rsidRPr="00E71709">
        <w:rPr>
          <w:rFonts w:ascii="Times New Roman" w:hAnsi="Times New Roman" w:cs="Times New Roman"/>
        </w:rPr>
        <w:t xml:space="preserve"> </w:t>
      </w:r>
      <w:r w:rsidR="00A37ECB">
        <w:rPr>
          <w:rFonts w:ascii="Times New Roman" w:hAnsi="Times New Roman" w:cs="Times New Roman"/>
        </w:rPr>
        <w:t>fu</w:t>
      </w:r>
      <w:r w:rsidR="00B70885" w:rsidRPr="00E71709">
        <w:rPr>
          <w:rFonts w:ascii="Times New Roman" w:hAnsi="Times New Roman" w:cs="Times New Roman"/>
        </w:rPr>
        <w:t xml:space="preserve">socellular with vacuolated cells (the most common pattern). There are plentiful bacilli </w:t>
      </w:r>
      <w:r w:rsidR="00DC0A66" w:rsidRPr="00E71709">
        <w:rPr>
          <w:rFonts w:ascii="Times New Roman" w:hAnsi="Times New Roman" w:cs="Times New Roman"/>
        </w:rPr>
        <w:t>in histoid form with less tendency to globi formation.</w:t>
      </w:r>
      <w:r w:rsidR="001C52B2" w:rsidRPr="00E71709">
        <w:rPr>
          <w:rFonts w:ascii="Times New Roman" w:hAnsi="Times New Roman" w:cs="Times New Roman"/>
        </w:rPr>
        <w:t xml:space="preserve"> </w:t>
      </w:r>
      <w:r w:rsidR="00DC0A66" w:rsidRPr="00E71709">
        <w:rPr>
          <w:rFonts w:ascii="Times New Roman" w:hAnsi="Times New Roman" w:cs="Times New Roman"/>
          <w:lang w:bidi="fa-IR"/>
        </w:rPr>
        <w:t>Fernandez-Mitsuda</w:t>
      </w:r>
      <w:r w:rsidR="001E4729" w:rsidRPr="00E71709">
        <w:rPr>
          <w:rFonts w:ascii="Times New Roman" w:hAnsi="Times New Roman" w:cs="Times New Roman"/>
          <w:lang w:bidi="fa-IR"/>
        </w:rPr>
        <w:t xml:space="preserve"> reaction is not observed</w:t>
      </w:r>
      <w:r w:rsidR="00E71709">
        <w:rPr>
          <w:rFonts w:ascii="Times New Roman" w:hAnsi="Times New Roman" w:cs="Times New Roman"/>
          <w:lang w:bidi="fa-IR"/>
        </w:rPr>
        <w:t>.</w:t>
      </w:r>
      <w:r w:rsidR="001E4729" w:rsidRPr="00E71709">
        <w:rPr>
          <w:rFonts w:ascii="Times New Roman" w:hAnsi="Times New Roman" w:cs="Times New Roman"/>
          <w:sz w:val="18"/>
          <w:szCs w:val="18"/>
          <w:vertAlign w:val="superscript"/>
          <w:lang w:bidi="fa-IR"/>
        </w:rPr>
        <w:t>3</w:t>
      </w:r>
    </w:p>
    <w:p w:rsidR="00C00AE3" w:rsidRPr="00E71709" w:rsidRDefault="00C00AE3"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 xml:space="preserve">Considering the high load </w:t>
      </w:r>
      <w:r w:rsidR="00E94C6C" w:rsidRPr="00E71709">
        <w:rPr>
          <w:rFonts w:ascii="Times New Roman" w:hAnsi="Times New Roman" w:cs="Times New Roman"/>
        </w:rPr>
        <w:t>of bacillus</w:t>
      </w:r>
      <w:r w:rsidR="00060137" w:rsidRPr="00E71709">
        <w:rPr>
          <w:rFonts w:ascii="Times New Roman" w:hAnsi="Times New Roman" w:cs="Times New Roman"/>
        </w:rPr>
        <w:t xml:space="preserve"> in histoid leprosy, these patients are potential so</w:t>
      </w:r>
      <w:r w:rsidR="00D65E02" w:rsidRPr="00E71709">
        <w:rPr>
          <w:rFonts w:ascii="Times New Roman" w:hAnsi="Times New Roman" w:cs="Times New Roman"/>
        </w:rPr>
        <w:t>u</w:t>
      </w:r>
      <w:r w:rsidR="00060137" w:rsidRPr="00E71709">
        <w:rPr>
          <w:rFonts w:ascii="Times New Roman" w:hAnsi="Times New Roman" w:cs="Times New Roman"/>
        </w:rPr>
        <w:t>rce of infections</w:t>
      </w:r>
      <w:r w:rsidR="00D65E02" w:rsidRPr="00E71709">
        <w:rPr>
          <w:rFonts w:ascii="Times New Roman" w:hAnsi="Times New Roman" w:cs="Times New Roman"/>
        </w:rPr>
        <w:t xml:space="preserve"> especially in the areas where the disease has been eradicated</w:t>
      </w:r>
      <w:r w:rsidR="00F00405">
        <w:rPr>
          <w:rFonts w:ascii="Times New Roman" w:hAnsi="Times New Roman" w:cs="Times New Roman"/>
        </w:rPr>
        <w:t>.</w:t>
      </w:r>
      <w:r w:rsidR="00D65E02" w:rsidRPr="00F00405">
        <w:rPr>
          <w:rFonts w:ascii="Times New Roman" w:hAnsi="Times New Roman" w:cs="Times New Roman"/>
          <w:sz w:val="18"/>
          <w:vertAlign w:val="superscript"/>
        </w:rPr>
        <w:t>14</w:t>
      </w:r>
      <w:r w:rsidR="00A37ECB">
        <w:rPr>
          <w:rFonts w:ascii="Times New Roman" w:hAnsi="Times New Roman" w:cs="Times New Roman"/>
        </w:rPr>
        <w:t xml:space="preserve"> As such, </w:t>
      </w:r>
      <w:r w:rsidR="00D65E02" w:rsidRPr="00E71709">
        <w:rPr>
          <w:rFonts w:ascii="Times New Roman" w:hAnsi="Times New Roman" w:cs="Times New Roman"/>
        </w:rPr>
        <w:t>his</w:t>
      </w:r>
      <w:r w:rsidR="00A37ECB">
        <w:rPr>
          <w:rFonts w:ascii="Times New Roman" w:hAnsi="Times New Roman" w:cs="Times New Roman"/>
        </w:rPr>
        <w:t>toid</w:t>
      </w:r>
      <w:r w:rsidR="00D65E02" w:rsidRPr="00E71709">
        <w:rPr>
          <w:rFonts w:ascii="Times New Roman" w:hAnsi="Times New Roman" w:cs="Times New Roman"/>
        </w:rPr>
        <w:t xml:space="preserve"> </w:t>
      </w:r>
      <w:r w:rsidR="00A37ECB">
        <w:rPr>
          <w:rFonts w:ascii="Times New Roman" w:hAnsi="Times New Roman" w:cs="Times New Roman"/>
        </w:rPr>
        <w:t xml:space="preserve">type of </w:t>
      </w:r>
      <w:r w:rsidR="00D65E02" w:rsidRPr="00E71709">
        <w:rPr>
          <w:rFonts w:ascii="Times New Roman" w:hAnsi="Times New Roman" w:cs="Times New Roman"/>
        </w:rPr>
        <w:t>disease can be a big barrier in eradication of leprosy</w:t>
      </w:r>
      <w:r w:rsidR="00F00405">
        <w:rPr>
          <w:rFonts w:ascii="Times New Roman" w:hAnsi="Times New Roman" w:cs="Times New Roman"/>
        </w:rPr>
        <w:t>.</w:t>
      </w:r>
      <w:r w:rsidR="00D65E02" w:rsidRPr="00F00405">
        <w:rPr>
          <w:rFonts w:ascii="Times New Roman" w:hAnsi="Times New Roman" w:cs="Times New Roman"/>
          <w:sz w:val="18"/>
          <w:vertAlign w:val="superscript"/>
        </w:rPr>
        <w:t>1</w:t>
      </w:r>
      <w:r w:rsidR="00DF0E56" w:rsidRPr="00F00405">
        <w:rPr>
          <w:rFonts w:ascii="Times New Roman" w:hAnsi="Times New Roman" w:cs="Times New Roman"/>
          <w:sz w:val="18"/>
          <w:vertAlign w:val="superscript"/>
        </w:rPr>
        <w:t>6</w:t>
      </w:r>
    </w:p>
    <w:p w:rsidR="00D65E02" w:rsidRPr="00E71709" w:rsidRDefault="00D65E02"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Our patient had lesions typical for histoid leprosy who denied a hi</w:t>
      </w:r>
      <w:r w:rsidR="00E01ADC" w:rsidRPr="00E71709">
        <w:rPr>
          <w:rFonts w:ascii="Times New Roman" w:hAnsi="Times New Roman" w:cs="Times New Roman"/>
        </w:rPr>
        <w:t>story of leprosy at first. After hematoxylin-eosin staining of tissue specimen, fibrohistiocytoma was considered as a possible diagnosis but direct smear, acid</w:t>
      </w:r>
      <w:r w:rsidR="00F00405">
        <w:rPr>
          <w:rFonts w:ascii="Times New Roman" w:hAnsi="Times New Roman" w:cs="Times New Roman"/>
        </w:rPr>
        <w:t>-</w:t>
      </w:r>
      <w:r w:rsidR="00E01ADC" w:rsidRPr="00E71709">
        <w:rPr>
          <w:rFonts w:ascii="Times New Roman" w:hAnsi="Times New Roman" w:cs="Times New Roman"/>
        </w:rPr>
        <w:t>fast staining of</w:t>
      </w:r>
      <w:r w:rsidR="001C52B2" w:rsidRPr="00E71709">
        <w:rPr>
          <w:rFonts w:ascii="Times New Roman" w:hAnsi="Times New Roman" w:cs="Times New Roman"/>
        </w:rPr>
        <w:t xml:space="preserve"> </w:t>
      </w:r>
      <w:r w:rsidR="005514E0" w:rsidRPr="00E71709">
        <w:rPr>
          <w:rFonts w:ascii="Times New Roman" w:hAnsi="Times New Roman" w:cs="Times New Roman"/>
        </w:rPr>
        <w:t>tissue specimen, and physical findings confirmed the diagnosis of histoid leprosy.</w:t>
      </w:r>
    </w:p>
    <w:p w:rsidR="005514E0" w:rsidRPr="00E71709" w:rsidRDefault="005514E0" w:rsidP="00E71709">
      <w:pPr>
        <w:spacing w:before="100" w:beforeAutospacing="1" w:after="100" w:afterAutospacing="1" w:line="288" w:lineRule="auto"/>
        <w:jc w:val="both"/>
        <w:rPr>
          <w:rFonts w:ascii="Times New Roman" w:hAnsi="Times New Roman" w:cs="Times New Roman"/>
        </w:rPr>
      </w:pPr>
      <w:r w:rsidRPr="00E71709">
        <w:rPr>
          <w:rFonts w:ascii="Times New Roman" w:hAnsi="Times New Roman" w:cs="Times New Roman"/>
        </w:rPr>
        <w:t xml:space="preserve">The significance of </w:t>
      </w:r>
      <w:r w:rsidR="00A37ECB">
        <w:rPr>
          <w:rFonts w:ascii="Times New Roman" w:hAnsi="Times New Roman" w:cs="Times New Roman"/>
        </w:rPr>
        <w:t>such</w:t>
      </w:r>
      <w:r w:rsidRPr="00E71709">
        <w:rPr>
          <w:rFonts w:ascii="Times New Roman" w:hAnsi="Times New Roman" w:cs="Times New Roman"/>
        </w:rPr>
        <w:t xml:space="preserve"> patients includes their rarity, unusual dermal lesions, specific pathologic findings</w:t>
      </w:r>
      <w:r w:rsidR="00E94C6C" w:rsidRPr="00E71709">
        <w:rPr>
          <w:rFonts w:ascii="Times New Roman" w:hAnsi="Times New Roman" w:cs="Times New Roman"/>
        </w:rPr>
        <w:t>, failure to diagnose the primary disease, high bacill</w:t>
      </w:r>
      <w:r w:rsidR="00A37ECB">
        <w:rPr>
          <w:rFonts w:ascii="Times New Roman" w:hAnsi="Times New Roman" w:cs="Times New Roman"/>
        </w:rPr>
        <w:t>ary</w:t>
      </w:r>
      <w:r w:rsidR="00E94C6C" w:rsidRPr="00E71709">
        <w:rPr>
          <w:rFonts w:ascii="Times New Roman" w:hAnsi="Times New Roman" w:cs="Times New Roman"/>
        </w:rPr>
        <w:t xml:space="preserve"> load</w:t>
      </w:r>
      <w:r w:rsidR="00DC0A66" w:rsidRPr="00E71709">
        <w:rPr>
          <w:rFonts w:ascii="Times New Roman" w:hAnsi="Times New Roman" w:cs="Times New Roman"/>
        </w:rPr>
        <w:t xml:space="preserve"> which can be a barrier for eradication of leprosy, and being potential reservoir of infection </w:t>
      </w:r>
      <w:r w:rsidR="009E64CC" w:rsidRPr="00E71709">
        <w:rPr>
          <w:rFonts w:ascii="Times New Roman" w:hAnsi="Times New Roman" w:cs="Times New Roman"/>
        </w:rPr>
        <w:t>especially</w:t>
      </w:r>
      <w:r w:rsidR="00DC0A66" w:rsidRPr="00E71709">
        <w:rPr>
          <w:rFonts w:ascii="Times New Roman" w:hAnsi="Times New Roman" w:cs="Times New Roman"/>
        </w:rPr>
        <w:t xml:space="preserve"> in societies where the disease has been eradicated.</w:t>
      </w:r>
    </w:p>
    <w:p w:rsidR="0007241C" w:rsidRPr="00F00405" w:rsidRDefault="0007241C" w:rsidP="00E71709">
      <w:pPr>
        <w:spacing w:before="100" w:beforeAutospacing="1" w:after="100" w:afterAutospacing="1" w:line="288" w:lineRule="auto"/>
        <w:jc w:val="both"/>
        <w:rPr>
          <w:rFonts w:ascii="Times New Roman" w:hAnsi="Times New Roman" w:cs="Times New Roman"/>
          <w:b/>
          <w:rtl/>
        </w:rPr>
      </w:pPr>
      <w:r w:rsidRPr="00F00405">
        <w:rPr>
          <w:rFonts w:ascii="Times New Roman" w:hAnsi="Times New Roman" w:cs="Times New Roman"/>
          <w:b/>
        </w:rPr>
        <w:t xml:space="preserve">References </w:t>
      </w:r>
    </w:p>
    <w:p w:rsidR="00B2242E" w:rsidRPr="00F00405" w:rsidRDefault="000202D9"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t xml:space="preserve">Rea HR, Modlin RL. Leprosy. </w:t>
      </w:r>
      <w:r w:rsidR="0007241C" w:rsidRPr="00F00405">
        <w:rPr>
          <w:rFonts w:ascii="Times New Roman" w:hAnsi="Times New Roman" w:cs="Times New Roman"/>
          <w:sz w:val="20"/>
          <w:szCs w:val="20"/>
          <w:lang w:bidi="fa-IR"/>
        </w:rPr>
        <w:t>In: Wol</w:t>
      </w:r>
      <w:r w:rsidRPr="00F00405">
        <w:rPr>
          <w:rFonts w:ascii="Times New Roman" w:hAnsi="Times New Roman" w:cs="Times New Roman"/>
          <w:sz w:val="20"/>
          <w:szCs w:val="20"/>
          <w:lang w:bidi="fa-IR"/>
        </w:rPr>
        <w:t>f</w:t>
      </w:r>
      <w:r w:rsidR="0007241C" w:rsidRPr="00F00405">
        <w:rPr>
          <w:rFonts w:ascii="Times New Roman" w:hAnsi="Times New Roman" w:cs="Times New Roman"/>
          <w:sz w:val="20"/>
          <w:szCs w:val="20"/>
          <w:lang w:bidi="fa-IR"/>
        </w:rPr>
        <w:t>f K,</w:t>
      </w:r>
      <w:r w:rsidRPr="00F00405">
        <w:rPr>
          <w:rFonts w:ascii="Times New Roman" w:hAnsi="Times New Roman" w:cs="Times New Roman"/>
          <w:sz w:val="20"/>
          <w:szCs w:val="20"/>
          <w:lang w:bidi="fa-IR"/>
        </w:rPr>
        <w:t xml:space="preserve"> </w:t>
      </w:r>
      <w:r w:rsidR="0007241C" w:rsidRPr="00F00405">
        <w:rPr>
          <w:rFonts w:ascii="Times New Roman" w:hAnsi="Times New Roman" w:cs="Times New Roman"/>
          <w:sz w:val="20"/>
          <w:szCs w:val="20"/>
          <w:lang w:bidi="fa-IR"/>
        </w:rPr>
        <w:t>Lowell AG, Goldsmith LA</w:t>
      </w:r>
      <w:r w:rsidRPr="00F00405">
        <w:rPr>
          <w:rFonts w:ascii="Times New Roman" w:hAnsi="Times New Roman" w:cs="Times New Roman"/>
          <w:sz w:val="20"/>
          <w:szCs w:val="20"/>
          <w:lang w:bidi="fa-IR"/>
        </w:rPr>
        <w:t xml:space="preserve"> </w:t>
      </w:r>
      <w:r w:rsidRPr="00F00405">
        <w:rPr>
          <w:rFonts w:ascii="Times New Roman" w:hAnsi="Times New Roman" w:cs="Times New Roman"/>
          <w:i/>
          <w:sz w:val="20"/>
          <w:szCs w:val="20"/>
          <w:lang w:bidi="fa-IR"/>
        </w:rPr>
        <w:t>et al.,</w:t>
      </w:r>
      <w:r w:rsidR="0007241C" w:rsidRPr="00F00405">
        <w:rPr>
          <w:rFonts w:ascii="Times New Roman" w:hAnsi="Times New Roman" w:cs="Times New Roman"/>
          <w:sz w:val="20"/>
          <w:szCs w:val="20"/>
          <w:lang w:bidi="fa-IR"/>
        </w:rPr>
        <w:t xml:space="preserve"> editors. </w:t>
      </w:r>
      <w:r w:rsidR="0007241C" w:rsidRPr="00F00405">
        <w:rPr>
          <w:rFonts w:ascii="Times New Roman" w:hAnsi="Times New Roman" w:cs="Times New Roman"/>
          <w:i/>
          <w:sz w:val="20"/>
          <w:szCs w:val="20"/>
          <w:lang w:bidi="fa-IR"/>
        </w:rPr>
        <w:t>Fitzpatrick</w:t>
      </w:r>
      <w:r w:rsidRPr="00F00405">
        <w:rPr>
          <w:rFonts w:ascii="Times New Roman" w:hAnsi="Times New Roman" w:cs="Times New Roman"/>
          <w:i/>
          <w:sz w:val="20"/>
          <w:szCs w:val="20"/>
          <w:lang w:bidi="fa-IR"/>
        </w:rPr>
        <w:t>’</w:t>
      </w:r>
      <w:r w:rsidR="0007241C" w:rsidRPr="00F00405">
        <w:rPr>
          <w:rFonts w:ascii="Times New Roman" w:hAnsi="Times New Roman" w:cs="Times New Roman"/>
          <w:i/>
          <w:sz w:val="20"/>
          <w:szCs w:val="20"/>
          <w:lang w:bidi="fa-IR"/>
        </w:rPr>
        <w:t xml:space="preserve">s </w:t>
      </w:r>
      <w:r w:rsidRPr="00F00405">
        <w:rPr>
          <w:rFonts w:ascii="Times New Roman" w:hAnsi="Times New Roman" w:cs="Times New Roman"/>
          <w:i/>
          <w:sz w:val="20"/>
          <w:szCs w:val="20"/>
          <w:lang w:bidi="fa-IR"/>
        </w:rPr>
        <w:t>Dermatology in General Medicine, V</w:t>
      </w:r>
      <w:r w:rsidR="0007241C" w:rsidRPr="00F00405">
        <w:rPr>
          <w:rFonts w:ascii="Times New Roman" w:hAnsi="Times New Roman" w:cs="Times New Roman"/>
          <w:i/>
          <w:sz w:val="20"/>
          <w:szCs w:val="20"/>
          <w:lang w:bidi="fa-IR"/>
        </w:rPr>
        <w:t>ol 2</w:t>
      </w:r>
      <w:r w:rsidR="0007241C" w:rsidRPr="00F00405">
        <w:rPr>
          <w:rFonts w:ascii="Times New Roman" w:hAnsi="Times New Roman" w:cs="Times New Roman"/>
          <w:sz w:val="20"/>
          <w:szCs w:val="20"/>
          <w:lang w:bidi="fa-IR"/>
        </w:rPr>
        <w:t xml:space="preserve">. </w:t>
      </w:r>
      <w:r w:rsidR="0007241C" w:rsidRPr="00F00405">
        <w:rPr>
          <w:rFonts w:ascii="Times New Roman" w:hAnsi="Times New Roman" w:cs="Times New Roman"/>
          <w:i/>
          <w:sz w:val="20"/>
          <w:szCs w:val="20"/>
          <w:lang w:bidi="fa-IR"/>
        </w:rPr>
        <w:t>7</w:t>
      </w:r>
      <w:r w:rsidR="0007241C" w:rsidRPr="00F00405">
        <w:rPr>
          <w:rFonts w:ascii="Times New Roman" w:hAnsi="Times New Roman" w:cs="Times New Roman"/>
          <w:i/>
          <w:sz w:val="20"/>
          <w:szCs w:val="20"/>
          <w:vertAlign w:val="superscript"/>
          <w:lang w:bidi="fa-IR"/>
        </w:rPr>
        <w:t>th</w:t>
      </w:r>
      <w:r w:rsidR="0007241C" w:rsidRPr="00F00405">
        <w:rPr>
          <w:rFonts w:ascii="Times New Roman" w:hAnsi="Times New Roman" w:cs="Times New Roman"/>
          <w:i/>
          <w:sz w:val="20"/>
          <w:szCs w:val="20"/>
          <w:lang w:bidi="fa-IR"/>
        </w:rPr>
        <w:t xml:space="preserve"> ed.</w:t>
      </w:r>
      <w:r w:rsidRPr="00F00405">
        <w:rPr>
          <w:rFonts w:ascii="Times New Roman" w:hAnsi="Times New Roman" w:cs="Times New Roman"/>
          <w:i/>
          <w:sz w:val="20"/>
          <w:szCs w:val="20"/>
          <w:lang w:bidi="fa-IR"/>
        </w:rPr>
        <w:t xml:space="preserve"> </w:t>
      </w:r>
      <w:r w:rsidR="0007241C" w:rsidRPr="00F00405">
        <w:rPr>
          <w:rFonts w:ascii="Times New Roman" w:hAnsi="Times New Roman" w:cs="Times New Roman"/>
          <w:sz w:val="20"/>
          <w:szCs w:val="20"/>
          <w:lang w:bidi="fa-IR"/>
        </w:rPr>
        <w:t>New York:</w:t>
      </w:r>
      <w:r w:rsidRPr="00F00405">
        <w:rPr>
          <w:rFonts w:ascii="Times New Roman" w:hAnsi="Times New Roman" w:cs="Times New Roman"/>
          <w:sz w:val="20"/>
          <w:szCs w:val="20"/>
          <w:lang w:bidi="fa-IR"/>
        </w:rPr>
        <w:t xml:space="preserve"> McGra</w:t>
      </w:r>
      <w:r w:rsidR="0007241C" w:rsidRPr="00F00405">
        <w:rPr>
          <w:rFonts w:ascii="Times New Roman" w:hAnsi="Times New Roman" w:cs="Times New Roman"/>
          <w:sz w:val="20"/>
          <w:szCs w:val="20"/>
          <w:lang w:bidi="fa-IR"/>
        </w:rPr>
        <w:t>w</w:t>
      </w:r>
      <w:r w:rsidRPr="00F00405">
        <w:rPr>
          <w:rFonts w:ascii="Times New Roman" w:hAnsi="Times New Roman" w:cs="Times New Roman"/>
          <w:sz w:val="20"/>
          <w:szCs w:val="20"/>
          <w:lang w:bidi="fa-IR"/>
        </w:rPr>
        <w:t>-</w:t>
      </w:r>
      <w:r w:rsidR="0007241C" w:rsidRPr="00F00405">
        <w:rPr>
          <w:rFonts w:ascii="Times New Roman" w:hAnsi="Times New Roman" w:cs="Times New Roman"/>
          <w:sz w:val="20"/>
          <w:szCs w:val="20"/>
          <w:lang w:bidi="fa-IR"/>
        </w:rPr>
        <w:t>Hill</w:t>
      </w:r>
      <w:r w:rsidRPr="00F00405">
        <w:rPr>
          <w:rFonts w:ascii="Times New Roman" w:hAnsi="Times New Roman" w:cs="Times New Roman"/>
          <w:sz w:val="20"/>
          <w:szCs w:val="20"/>
          <w:lang w:bidi="fa-IR"/>
        </w:rPr>
        <w:t>; 2008. P.</w:t>
      </w:r>
      <w:r w:rsidR="0007241C" w:rsidRPr="00F00405">
        <w:rPr>
          <w:rFonts w:ascii="Times New Roman" w:hAnsi="Times New Roman" w:cs="Times New Roman"/>
          <w:sz w:val="20"/>
          <w:szCs w:val="20"/>
          <w:lang w:bidi="fa-IR"/>
        </w:rPr>
        <w:t>1786-96.</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t>James WD, Berger TG, Elston DM</w:t>
      </w:r>
      <w:r w:rsidR="000202D9" w:rsidRPr="00F00405">
        <w:rPr>
          <w:rFonts w:ascii="Times New Roman" w:hAnsi="Times New Roman" w:cs="Times New Roman"/>
          <w:sz w:val="20"/>
          <w:szCs w:val="20"/>
          <w:lang w:bidi="fa-IR"/>
        </w:rPr>
        <w:t>,</w:t>
      </w:r>
      <w:r w:rsidRPr="00F00405">
        <w:rPr>
          <w:rFonts w:ascii="Times New Roman" w:hAnsi="Times New Roman" w:cs="Times New Roman"/>
          <w:sz w:val="20"/>
          <w:szCs w:val="20"/>
          <w:lang w:bidi="fa-IR"/>
        </w:rPr>
        <w:t xml:space="preserve"> editors. </w:t>
      </w:r>
      <w:r w:rsidR="000202D9" w:rsidRPr="00F00405">
        <w:rPr>
          <w:rFonts w:ascii="Times New Roman" w:hAnsi="Times New Roman" w:cs="Times New Roman"/>
          <w:i/>
          <w:sz w:val="20"/>
          <w:szCs w:val="20"/>
          <w:lang w:bidi="fa-IR"/>
        </w:rPr>
        <w:t>Andrew’s Disease of the Skin Clinical Dermatology, 10 Ed.</w:t>
      </w:r>
      <w:r w:rsidR="000202D9" w:rsidRPr="00F00405">
        <w:rPr>
          <w:rFonts w:ascii="Times New Roman" w:hAnsi="Times New Roman" w:cs="Times New Roman"/>
          <w:sz w:val="20"/>
          <w:szCs w:val="20"/>
          <w:lang w:bidi="fa-IR"/>
        </w:rPr>
        <w:t xml:space="preserve"> </w:t>
      </w:r>
      <w:r w:rsidRPr="00F00405">
        <w:rPr>
          <w:rFonts w:ascii="Times New Roman" w:hAnsi="Times New Roman" w:cs="Times New Roman"/>
          <w:sz w:val="20"/>
          <w:szCs w:val="20"/>
          <w:lang w:bidi="fa-IR"/>
        </w:rPr>
        <w:t xml:space="preserve">Philadelphia: </w:t>
      </w:r>
      <w:r w:rsidR="000202D9" w:rsidRPr="00F00405">
        <w:rPr>
          <w:rFonts w:ascii="Times New Roman" w:hAnsi="Times New Roman" w:cs="Times New Roman"/>
          <w:sz w:val="20"/>
          <w:szCs w:val="20"/>
          <w:lang w:bidi="fa-IR"/>
        </w:rPr>
        <w:t>Saunders</w:t>
      </w:r>
      <w:r w:rsidRPr="00F00405">
        <w:rPr>
          <w:rFonts w:ascii="Times New Roman" w:hAnsi="Times New Roman" w:cs="Times New Roman"/>
          <w:sz w:val="20"/>
          <w:szCs w:val="20"/>
          <w:lang w:bidi="fa-IR"/>
        </w:rPr>
        <w:t>; 2006</w:t>
      </w:r>
      <w:r w:rsidR="000202D9" w:rsidRPr="00F00405">
        <w:rPr>
          <w:rFonts w:ascii="Times New Roman" w:hAnsi="Times New Roman" w:cs="Times New Roman"/>
          <w:sz w:val="20"/>
          <w:szCs w:val="20"/>
          <w:lang w:bidi="fa-IR"/>
        </w:rPr>
        <w:t>. P.</w:t>
      </w:r>
      <w:r w:rsidRPr="00F00405">
        <w:rPr>
          <w:rFonts w:ascii="Times New Roman" w:hAnsi="Times New Roman" w:cs="Times New Roman"/>
          <w:sz w:val="20"/>
          <w:szCs w:val="20"/>
          <w:lang w:bidi="fa-IR"/>
        </w:rPr>
        <w:t xml:space="preserve"> 343-52.</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t>Sehgal VN</w:t>
      </w:r>
      <w:r w:rsidR="000202D9" w:rsidRPr="00F00405">
        <w:rPr>
          <w:rFonts w:ascii="Times New Roman" w:hAnsi="Times New Roman" w:cs="Times New Roman"/>
          <w:sz w:val="20"/>
          <w:szCs w:val="20"/>
          <w:lang w:bidi="fa-IR"/>
        </w:rPr>
        <w:t>, editor</w:t>
      </w:r>
      <w:r w:rsidRPr="00F00405">
        <w:rPr>
          <w:rFonts w:ascii="Times New Roman" w:hAnsi="Times New Roman" w:cs="Times New Roman"/>
          <w:sz w:val="20"/>
          <w:szCs w:val="20"/>
          <w:lang w:bidi="fa-IR"/>
        </w:rPr>
        <w:t xml:space="preserve">. </w:t>
      </w:r>
      <w:r w:rsidRPr="00F00405">
        <w:rPr>
          <w:rFonts w:ascii="Times New Roman" w:hAnsi="Times New Roman" w:cs="Times New Roman"/>
          <w:i/>
          <w:sz w:val="20"/>
          <w:szCs w:val="20"/>
          <w:lang w:bidi="fa-IR"/>
        </w:rPr>
        <w:t>Clinical Leprosy. 4</w:t>
      </w:r>
      <w:r w:rsidRPr="00F00405">
        <w:rPr>
          <w:rFonts w:ascii="Times New Roman" w:hAnsi="Times New Roman" w:cs="Times New Roman"/>
          <w:i/>
          <w:sz w:val="20"/>
          <w:szCs w:val="20"/>
          <w:vertAlign w:val="superscript"/>
          <w:lang w:bidi="fa-IR"/>
        </w:rPr>
        <w:t>th</w:t>
      </w:r>
      <w:r w:rsidRPr="00F00405">
        <w:rPr>
          <w:rFonts w:ascii="Times New Roman" w:hAnsi="Times New Roman" w:cs="Times New Roman"/>
          <w:i/>
          <w:sz w:val="20"/>
          <w:szCs w:val="20"/>
          <w:lang w:bidi="fa-IR"/>
        </w:rPr>
        <w:t xml:space="preserve"> ed</w:t>
      </w:r>
      <w:r w:rsidRPr="00F00405">
        <w:rPr>
          <w:rFonts w:ascii="Times New Roman" w:hAnsi="Times New Roman" w:cs="Times New Roman"/>
          <w:sz w:val="20"/>
          <w:szCs w:val="20"/>
          <w:lang w:bidi="fa-IR"/>
        </w:rPr>
        <w:t>. New Delhi: Jaypee Brothers;2004</w:t>
      </w:r>
      <w:r w:rsidR="000202D9" w:rsidRPr="00F00405">
        <w:rPr>
          <w:rFonts w:ascii="Times New Roman" w:hAnsi="Times New Roman" w:cs="Times New Roman"/>
          <w:sz w:val="20"/>
          <w:szCs w:val="20"/>
          <w:lang w:bidi="fa-IR"/>
        </w:rPr>
        <w:t>. P</w:t>
      </w:r>
      <w:r w:rsidRPr="00F00405">
        <w:rPr>
          <w:rFonts w:ascii="Times New Roman" w:hAnsi="Times New Roman" w:cs="Times New Roman"/>
          <w:sz w:val="20"/>
          <w:szCs w:val="20"/>
          <w:lang w:bidi="fa-IR"/>
        </w:rPr>
        <w:t>.54-7.</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val="pt-BR" w:bidi="fa-IR"/>
        </w:rPr>
        <w:t xml:space="preserve">Sehgal VN, Srivastava G. Histoid leprosy. </w:t>
      </w:r>
      <w:r w:rsidRPr="00F00405">
        <w:rPr>
          <w:rFonts w:ascii="Times New Roman" w:hAnsi="Times New Roman" w:cs="Times New Roman"/>
          <w:i/>
          <w:sz w:val="20"/>
          <w:szCs w:val="20"/>
          <w:lang w:bidi="fa-IR"/>
        </w:rPr>
        <w:t>Int J Dermatol</w:t>
      </w:r>
      <w:r w:rsidRPr="00F00405">
        <w:rPr>
          <w:rFonts w:ascii="Times New Roman" w:hAnsi="Times New Roman" w:cs="Times New Roman"/>
          <w:sz w:val="20"/>
          <w:szCs w:val="20"/>
          <w:lang w:bidi="fa-IR"/>
        </w:rPr>
        <w:t>. 1985;</w:t>
      </w:r>
      <w:r w:rsidRPr="00F00405">
        <w:rPr>
          <w:rFonts w:ascii="Times New Roman" w:hAnsi="Times New Roman" w:cs="Times New Roman"/>
          <w:b/>
          <w:sz w:val="20"/>
          <w:szCs w:val="20"/>
          <w:lang w:bidi="fa-IR"/>
        </w:rPr>
        <w:t>24</w:t>
      </w:r>
      <w:r w:rsidRPr="00F00405">
        <w:rPr>
          <w:rFonts w:ascii="Times New Roman" w:hAnsi="Times New Roman" w:cs="Times New Roman"/>
          <w:sz w:val="20"/>
          <w:szCs w:val="20"/>
          <w:lang w:bidi="fa-IR"/>
        </w:rPr>
        <w:t>:286-92.</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lastRenderedPageBreak/>
        <w:t xml:space="preserve">Monga P, Mehta V, Balachandran C, Mathew M. Wade </w:t>
      </w:r>
      <w:r w:rsidR="00A37ECB">
        <w:rPr>
          <w:rFonts w:ascii="Times New Roman" w:hAnsi="Times New Roman" w:cs="Times New Roman"/>
          <w:sz w:val="20"/>
          <w:szCs w:val="20"/>
          <w:lang w:bidi="fa-IR"/>
        </w:rPr>
        <w:t>h</w:t>
      </w:r>
      <w:r w:rsidRPr="00F00405">
        <w:rPr>
          <w:rFonts w:ascii="Times New Roman" w:hAnsi="Times New Roman" w:cs="Times New Roman"/>
          <w:sz w:val="20"/>
          <w:szCs w:val="20"/>
          <w:lang w:bidi="fa-IR"/>
        </w:rPr>
        <w:t xml:space="preserve">istoid </w:t>
      </w:r>
      <w:r w:rsidR="00A37ECB">
        <w:rPr>
          <w:rFonts w:ascii="Times New Roman" w:hAnsi="Times New Roman" w:cs="Times New Roman"/>
          <w:sz w:val="20"/>
          <w:szCs w:val="20"/>
          <w:lang w:bidi="fa-IR"/>
        </w:rPr>
        <w:t>l</w:t>
      </w:r>
      <w:r w:rsidRPr="00F00405">
        <w:rPr>
          <w:rFonts w:ascii="Times New Roman" w:hAnsi="Times New Roman" w:cs="Times New Roman"/>
          <w:sz w:val="20"/>
          <w:szCs w:val="20"/>
          <w:lang w:bidi="fa-IR"/>
        </w:rPr>
        <w:t xml:space="preserve">eprosy as eruptive xanthomas. </w:t>
      </w:r>
      <w:r w:rsidRPr="00F00405">
        <w:rPr>
          <w:rFonts w:ascii="Times New Roman" w:hAnsi="Times New Roman" w:cs="Times New Roman"/>
          <w:i/>
          <w:sz w:val="20"/>
          <w:szCs w:val="20"/>
          <w:lang w:bidi="fa-IR"/>
        </w:rPr>
        <w:t>Dermatol Online J.</w:t>
      </w:r>
      <w:r w:rsidR="000202D9" w:rsidRPr="00F00405">
        <w:rPr>
          <w:rFonts w:ascii="Times New Roman" w:hAnsi="Times New Roman" w:cs="Times New Roman"/>
          <w:sz w:val="20"/>
          <w:szCs w:val="20"/>
          <w:lang w:bidi="fa-IR"/>
        </w:rPr>
        <w:t xml:space="preserve"> </w:t>
      </w:r>
      <w:r w:rsidRPr="00F00405">
        <w:rPr>
          <w:rFonts w:ascii="Times New Roman" w:hAnsi="Times New Roman" w:cs="Times New Roman"/>
          <w:sz w:val="20"/>
          <w:szCs w:val="20"/>
          <w:lang w:bidi="fa-IR"/>
        </w:rPr>
        <w:t>2008;</w:t>
      </w:r>
      <w:r w:rsidRPr="00F00405">
        <w:rPr>
          <w:rFonts w:ascii="Times New Roman" w:hAnsi="Times New Roman" w:cs="Times New Roman"/>
          <w:b/>
          <w:sz w:val="20"/>
          <w:szCs w:val="20"/>
          <w:lang w:bidi="fa-IR"/>
        </w:rPr>
        <w:t>14</w:t>
      </w:r>
      <w:r w:rsidRPr="00F00405">
        <w:rPr>
          <w:rFonts w:ascii="Times New Roman" w:hAnsi="Times New Roman" w:cs="Times New Roman"/>
          <w:sz w:val="20"/>
          <w:szCs w:val="20"/>
          <w:lang w:bidi="fa-IR"/>
        </w:rPr>
        <w:t>:21.</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t xml:space="preserve">Mohan L, Bhatia PS, Nigam </w:t>
      </w:r>
      <w:r w:rsidR="000202D9" w:rsidRPr="00F00405">
        <w:rPr>
          <w:rFonts w:ascii="Times New Roman" w:hAnsi="Times New Roman" w:cs="Times New Roman"/>
          <w:sz w:val="20"/>
          <w:szCs w:val="20"/>
          <w:lang w:bidi="fa-IR"/>
        </w:rPr>
        <w:t xml:space="preserve">P </w:t>
      </w:r>
      <w:r w:rsidR="000202D9" w:rsidRPr="00F00405">
        <w:rPr>
          <w:rFonts w:ascii="Times New Roman" w:hAnsi="Times New Roman" w:cs="Times New Roman"/>
          <w:i/>
          <w:sz w:val="20"/>
          <w:szCs w:val="20"/>
          <w:lang w:bidi="fa-IR"/>
        </w:rPr>
        <w:t>et al</w:t>
      </w:r>
      <w:r w:rsidRPr="00F00405">
        <w:rPr>
          <w:rFonts w:ascii="Times New Roman" w:hAnsi="Times New Roman" w:cs="Times New Roman"/>
          <w:sz w:val="20"/>
          <w:szCs w:val="20"/>
          <w:lang w:bidi="fa-IR"/>
        </w:rPr>
        <w:t xml:space="preserve">. Molluscum contagiosum type lesion in histoid leprosy. </w:t>
      </w:r>
      <w:r w:rsidRPr="00F00405">
        <w:rPr>
          <w:rFonts w:ascii="Times New Roman" w:hAnsi="Times New Roman" w:cs="Times New Roman"/>
          <w:i/>
          <w:sz w:val="20"/>
          <w:szCs w:val="20"/>
          <w:lang w:bidi="fa-IR"/>
        </w:rPr>
        <w:t>J Indian Med Assoc</w:t>
      </w:r>
      <w:r w:rsidR="000202D9" w:rsidRPr="00F00405">
        <w:rPr>
          <w:rFonts w:ascii="Times New Roman" w:hAnsi="Times New Roman" w:cs="Times New Roman"/>
          <w:sz w:val="20"/>
          <w:szCs w:val="20"/>
          <w:lang w:bidi="fa-IR"/>
        </w:rPr>
        <w:t>.</w:t>
      </w:r>
      <w:r w:rsidRPr="00F00405">
        <w:rPr>
          <w:rFonts w:ascii="Times New Roman" w:hAnsi="Times New Roman" w:cs="Times New Roman"/>
          <w:sz w:val="20"/>
          <w:szCs w:val="20"/>
          <w:lang w:bidi="fa-IR"/>
        </w:rPr>
        <w:t xml:space="preserve"> 1992;</w:t>
      </w:r>
      <w:r w:rsidRPr="00F00405">
        <w:rPr>
          <w:rFonts w:ascii="Times New Roman" w:hAnsi="Times New Roman" w:cs="Times New Roman"/>
          <w:b/>
          <w:sz w:val="20"/>
          <w:szCs w:val="20"/>
          <w:lang w:bidi="fa-IR"/>
        </w:rPr>
        <w:t>90</w:t>
      </w:r>
      <w:r w:rsidRPr="00F00405">
        <w:rPr>
          <w:rFonts w:ascii="Times New Roman" w:hAnsi="Times New Roman" w:cs="Times New Roman"/>
          <w:sz w:val="20"/>
          <w:szCs w:val="20"/>
          <w:lang w:bidi="fa-IR"/>
        </w:rPr>
        <w:t>(4):106.</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bidi="fa-IR"/>
        </w:rPr>
      </w:pPr>
      <w:r w:rsidRPr="00F00405">
        <w:rPr>
          <w:rFonts w:ascii="Times New Roman" w:hAnsi="Times New Roman" w:cs="Times New Roman"/>
          <w:sz w:val="20"/>
          <w:szCs w:val="20"/>
          <w:lang w:bidi="fa-IR"/>
        </w:rPr>
        <w:t xml:space="preserve">Sharma AK. Umbilicated lesion in histoid leprosy. </w:t>
      </w:r>
      <w:r w:rsidRPr="00F00405">
        <w:rPr>
          <w:rFonts w:ascii="Times New Roman" w:hAnsi="Times New Roman" w:cs="Times New Roman"/>
          <w:i/>
          <w:sz w:val="20"/>
          <w:szCs w:val="20"/>
          <w:lang w:bidi="fa-IR"/>
        </w:rPr>
        <w:t>Int J Lepr Other Mycobact Dis</w:t>
      </w:r>
      <w:r w:rsidRPr="00F00405">
        <w:rPr>
          <w:rFonts w:ascii="Times New Roman" w:hAnsi="Times New Roman" w:cs="Times New Roman"/>
          <w:sz w:val="20"/>
          <w:szCs w:val="20"/>
          <w:lang w:bidi="fa-IR"/>
        </w:rPr>
        <w:t>. 1997;</w:t>
      </w:r>
      <w:r w:rsidRPr="00F00405">
        <w:rPr>
          <w:rFonts w:ascii="Times New Roman" w:hAnsi="Times New Roman" w:cs="Times New Roman"/>
          <w:b/>
          <w:sz w:val="20"/>
          <w:szCs w:val="20"/>
          <w:lang w:bidi="fa-IR"/>
        </w:rPr>
        <w:t>65</w:t>
      </w:r>
      <w:r w:rsidR="00FC559F">
        <w:rPr>
          <w:rFonts w:ascii="Times New Roman" w:hAnsi="Times New Roman" w:cs="Times New Roman"/>
          <w:sz w:val="20"/>
          <w:szCs w:val="20"/>
          <w:lang w:bidi="fa-IR"/>
        </w:rPr>
        <w:t>:101</w:t>
      </w:r>
      <w:r w:rsidRPr="00F00405">
        <w:rPr>
          <w:rFonts w:ascii="Times New Roman" w:hAnsi="Times New Roman" w:cs="Times New Roman"/>
          <w:sz w:val="20"/>
          <w:szCs w:val="20"/>
          <w:lang w:bidi="fa-IR"/>
        </w:rPr>
        <w:t>-2.</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lang w:bidi="fa-IR"/>
        </w:rPr>
        <w:t xml:space="preserve">Thappa DM, Karthikeyan K, Vijaikumar M, Laxmisha C. Histoid leprosy masquerading tuberous xanthoma. </w:t>
      </w:r>
      <w:r w:rsidRPr="00F00405">
        <w:rPr>
          <w:rFonts w:ascii="Times New Roman" w:hAnsi="Times New Roman" w:cs="Times New Roman"/>
          <w:i/>
          <w:sz w:val="20"/>
          <w:szCs w:val="20"/>
          <w:lang w:bidi="fa-IR"/>
        </w:rPr>
        <w:t>Indian J Lepr</w:t>
      </w:r>
      <w:r w:rsidRPr="00F00405">
        <w:rPr>
          <w:rFonts w:ascii="Times New Roman" w:hAnsi="Times New Roman" w:cs="Times New Roman"/>
          <w:sz w:val="20"/>
          <w:szCs w:val="20"/>
          <w:lang w:bidi="fa-IR"/>
        </w:rPr>
        <w:t>. 2001;</w:t>
      </w:r>
      <w:r w:rsidRPr="00F00405">
        <w:rPr>
          <w:rFonts w:ascii="Times New Roman" w:hAnsi="Times New Roman" w:cs="Times New Roman"/>
          <w:b/>
          <w:sz w:val="20"/>
          <w:szCs w:val="20"/>
          <w:lang w:bidi="fa-IR"/>
        </w:rPr>
        <w:t>73</w:t>
      </w:r>
      <w:r w:rsidRPr="00F00405">
        <w:rPr>
          <w:rFonts w:ascii="Times New Roman" w:hAnsi="Times New Roman" w:cs="Times New Roman"/>
          <w:sz w:val="20"/>
          <w:szCs w:val="20"/>
          <w:lang w:bidi="fa-IR"/>
        </w:rPr>
        <w:t>:353-8.</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 xml:space="preserve">Kamath HD, Sukumar D, Shetty </w:t>
      </w:r>
      <w:r w:rsidR="00792921" w:rsidRPr="00F00405">
        <w:rPr>
          <w:rFonts w:ascii="Times New Roman" w:hAnsi="Times New Roman" w:cs="Times New Roman"/>
          <w:sz w:val="20"/>
          <w:szCs w:val="20"/>
        </w:rPr>
        <w:t>NJ</w:t>
      </w:r>
      <w:r w:rsidRPr="00F00405">
        <w:rPr>
          <w:rFonts w:ascii="Times New Roman" w:hAnsi="Times New Roman" w:cs="Times New Roman"/>
          <w:sz w:val="20"/>
          <w:szCs w:val="20"/>
        </w:rPr>
        <w:t xml:space="preserve">, Nandakishora B. Giant lesion in histoid leprosy-an unusual presentation. </w:t>
      </w:r>
      <w:r w:rsidR="00695198" w:rsidRPr="00F00405">
        <w:rPr>
          <w:rFonts w:ascii="Times New Roman" w:hAnsi="Times New Roman" w:cs="Times New Roman"/>
          <w:i/>
          <w:sz w:val="20"/>
          <w:szCs w:val="20"/>
        </w:rPr>
        <w:t>Indian J Lepr</w:t>
      </w:r>
      <w:r w:rsidRPr="00F00405">
        <w:rPr>
          <w:rFonts w:ascii="Times New Roman" w:hAnsi="Times New Roman" w:cs="Times New Roman"/>
          <w:sz w:val="20"/>
          <w:szCs w:val="20"/>
        </w:rPr>
        <w:t>. 2004;</w:t>
      </w:r>
      <w:r w:rsidRPr="00F00405">
        <w:rPr>
          <w:rFonts w:ascii="Times New Roman" w:hAnsi="Times New Roman" w:cs="Times New Roman"/>
          <w:b/>
          <w:sz w:val="20"/>
          <w:szCs w:val="20"/>
        </w:rPr>
        <w:t>76</w:t>
      </w:r>
      <w:r w:rsidRPr="00F00405">
        <w:rPr>
          <w:rFonts w:ascii="Times New Roman" w:hAnsi="Times New Roman" w:cs="Times New Roman"/>
          <w:sz w:val="20"/>
          <w:szCs w:val="20"/>
        </w:rPr>
        <w:t>:355-8.</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 xml:space="preserve">Seghal VN, Shrivastav G. Histoid leprosy: a prospective diagnostic study in 38 patients. </w:t>
      </w:r>
      <w:r w:rsidRPr="00F00405">
        <w:rPr>
          <w:rFonts w:ascii="Times New Roman" w:hAnsi="Times New Roman" w:cs="Times New Roman"/>
          <w:i/>
          <w:sz w:val="20"/>
          <w:szCs w:val="20"/>
        </w:rPr>
        <w:t>Dermatologica</w:t>
      </w:r>
      <w:r w:rsidR="00695198" w:rsidRPr="00F00405">
        <w:rPr>
          <w:rFonts w:ascii="Times New Roman" w:hAnsi="Times New Roman" w:cs="Times New Roman"/>
          <w:sz w:val="20"/>
          <w:szCs w:val="20"/>
        </w:rPr>
        <w:t>.</w:t>
      </w:r>
      <w:r w:rsidRPr="00F00405">
        <w:rPr>
          <w:rFonts w:ascii="Times New Roman" w:hAnsi="Times New Roman" w:cs="Times New Roman"/>
          <w:sz w:val="20"/>
          <w:szCs w:val="20"/>
        </w:rPr>
        <w:t xml:space="preserve"> 1988;</w:t>
      </w:r>
      <w:r w:rsidRPr="00F00405">
        <w:rPr>
          <w:rFonts w:ascii="Times New Roman" w:hAnsi="Times New Roman" w:cs="Times New Roman"/>
          <w:b/>
          <w:sz w:val="20"/>
          <w:szCs w:val="20"/>
        </w:rPr>
        <w:t>177</w:t>
      </w:r>
      <w:r w:rsidRPr="00F00405">
        <w:rPr>
          <w:rFonts w:ascii="Times New Roman" w:hAnsi="Times New Roman" w:cs="Times New Roman"/>
          <w:sz w:val="20"/>
          <w:szCs w:val="20"/>
        </w:rPr>
        <w:t>:212-7.</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Shaw IN, Ebeneger G, Rao GS</w:t>
      </w:r>
      <w:r w:rsidR="00695198" w:rsidRPr="00F00405">
        <w:rPr>
          <w:rFonts w:ascii="Times New Roman" w:hAnsi="Times New Roman" w:cs="Times New Roman"/>
          <w:sz w:val="20"/>
          <w:szCs w:val="20"/>
        </w:rPr>
        <w:t xml:space="preserve"> </w:t>
      </w:r>
      <w:r w:rsidR="00695198" w:rsidRPr="00F00405">
        <w:rPr>
          <w:rFonts w:ascii="Times New Roman" w:hAnsi="Times New Roman" w:cs="Times New Roman"/>
          <w:i/>
          <w:sz w:val="20"/>
          <w:szCs w:val="20"/>
        </w:rPr>
        <w:t>et al</w:t>
      </w:r>
      <w:r w:rsidRPr="00F00405">
        <w:rPr>
          <w:rFonts w:ascii="Times New Roman" w:hAnsi="Times New Roman" w:cs="Times New Roman"/>
          <w:sz w:val="20"/>
          <w:szCs w:val="20"/>
        </w:rPr>
        <w:t xml:space="preserve">. Relapse as histoid leprosy after multidrug </w:t>
      </w:r>
      <w:r w:rsidRPr="00F00405">
        <w:rPr>
          <w:rFonts w:ascii="Times New Roman" w:hAnsi="Times New Roman" w:cs="Times New Roman"/>
          <w:sz w:val="20"/>
          <w:szCs w:val="20"/>
        </w:rPr>
        <w:lastRenderedPageBreak/>
        <w:t xml:space="preserve">receiving therapy (MDT): A report of three cases. </w:t>
      </w:r>
      <w:r w:rsidRPr="00F00405">
        <w:rPr>
          <w:rFonts w:ascii="Times New Roman" w:hAnsi="Times New Roman" w:cs="Times New Roman"/>
          <w:i/>
          <w:iCs/>
          <w:sz w:val="20"/>
          <w:szCs w:val="20"/>
        </w:rPr>
        <w:t xml:space="preserve">Int J Lepr Other Mycobact Dis </w:t>
      </w:r>
      <w:r w:rsidRPr="00F00405">
        <w:rPr>
          <w:rFonts w:ascii="Times New Roman" w:hAnsi="Times New Roman" w:cs="Times New Roman"/>
          <w:sz w:val="20"/>
          <w:szCs w:val="20"/>
        </w:rPr>
        <w:t>2000;</w:t>
      </w:r>
      <w:r w:rsidRPr="00F00405">
        <w:rPr>
          <w:rFonts w:ascii="Times New Roman" w:hAnsi="Times New Roman" w:cs="Times New Roman"/>
          <w:b/>
          <w:sz w:val="20"/>
          <w:szCs w:val="20"/>
        </w:rPr>
        <w:t>68</w:t>
      </w:r>
      <w:r w:rsidRPr="00F00405">
        <w:rPr>
          <w:rFonts w:ascii="Times New Roman" w:hAnsi="Times New Roman" w:cs="Times New Roman"/>
          <w:sz w:val="20"/>
          <w:szCs w:val="20"/>
        </w:rPr>
        <w:t>:272-6.</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lang w:val="pt-BR"/>
        </w:rPr>
      </w:pPr>
      <w:r w:rsidRPr="00F00405">
        <w:rPr>
          <w:rFonts w:ascii="Times New Roman" w:hAnsi="Times New Roman" w:cs="Times New Roman"/>
          <w:sz w:val="20"/>
          <w:szCs w:val="20"/>
        </w:rPr>
        <w:t xml:space="preserve">Ebeneger GJ, Barkataki A, Job CK. Leprosy relapse presenting in histoid form after MDT. </w:t>
      </w:r>
      <w:r w:rsidRPr="00F00405">
        <w:rPr>
          <w:rFonts w:ascii="Times New Roman" w:hAnsi="Times New Roman" w:cs="Times New Roman"/>
          <w:i/>
          <w:iCs/>
          <w:sz w:val="20"/>
          <w:szCs w:val="20"/>
          <w:lang w:val="pt-BR"/>
        </w:rPr>
        <w:t>Br J Dermatol</w:t>
      </w:r>
      <w:r w:rsidR="00695198" w:rsidRPr="00F00405">
        <w:rPr>
          <w:rFonts w:ascii="Times New Roman" w:hAnsi="Times New Roman" w:cs="Times New Roman"/>
          <w:i/>
          <w:iCs/>
          <w:sz w:val="20"/>
          <w:szCs w:val="20"/>
          <w:lang w:val="pt-BR"/>
        </w:rPr>
        <w:t>.</w:t>
      </w:r>
      <w:r w:rsidRPr="00F00405">
        <w:rPr>
          <w:rFonts w:ascii="Times New Roman" w:hAnsi="Times New Roman" w:cs="Times New Roman"/>
          <w:i/>
          <w:iCs/>
          <w:sz w:val="20"/>
          <w:szCs w:val="20"/>
          <w:lang w:val="pt-BR"/>
        </w:rPr>
        <w:t xml:space="preserve"> </w:t>
      </w:r>
      <w:r w:rsidRPr="00F00405">
        <w:rPr>
          <w:rFonts w:ascii="Times New Roman" w:hAnsi="Times New Roman" w:cs="Times New Roman"/>
          <w:sz w:val="20"/>
          <w:szCs w:val="20"/>
          <w:lang w:val="pt-BR"/>
        </w:rPr>
        <w:t>1999;</w:t>
      </w:r>
      <w:r w:rsidRPr="00F00405">
        <w:rPr>
          <w:rFonts w:ascii="Times New Roman" w:hAnsi="Times New Roman" w:cs="Times New Roman"/>
          <w:b/>
          <w:sz w:val="20"/>
          <w:szCs w:val="20"/>
          <w:lang w:val="pt-BR"/>
        </w:rPr>
        <w:t>140</w:t>
      </w:r>
      <w:r w:rsidRPr="00F00405">
        <w:rPr>
          <w:rFonts w:ascii="Times New Roman" w:hAnsi="Times New Roman" w:cs="Times New Roman"/>
          <w:sz w:val="20"/>
          <w:szCs w:val="20"/>
          <w:lang w:val="pt-BR"/>
        </w:rPr>
        <w:t>:759-60</w:t>
      </w:r>
      <w:r w:rsidR="00695198" w:rsidRPr="00F00405">
        <w:rPr>
          <w:rFonts w:ascii="Times New Roman" w:hAnsi="Times New Roman" w:cs="Times New Roman"/>
          <w:sz w:val="20"/>
          <w:szCs w:val="20"/>
          <w:lang w:val="pt-BR"/>
        </w:rPr>
        <w:t>.</w:t>
      </w:r>
    </w:p>
    <w:p w:rsidR="0007241C" w:rsidRPr="00F00405" w:rsidRDefault="00F96ECB" w:rsidP="00F00405">
      <w:pPr>
        <w:pStyle w:val="ListParagraph"/>
        <w:numPr>
          <w:ilvl w:val="0"/>
          <w:numId w:val="2"/>
        </w:numPr>
        <w:spacing w:after="0" w:line="240" w:lineRule="auto"/>
        <w:jc w:val="both"/>
        <w:rPr>
          <w:rFonts w:ascii="Times New Roman" w:hAnsi="Times New Roman" w:cs="Times New Roman"/>
          <w:sz w:val="20"/>
          <w:szCs w:val="20"/>
        </w:rPr>
      </w:pPr>
      <w:hyperlink r:id="rId15" w:history="1">
        <w:r w:rsidR="0007241C" w:rsidRPr="00F00405">
          <w:rPr>
            <w:rStyle w:val="Hyperlink"/>
            <w:rFonts w:ascii="Times New Roman" w:hAnsi="Times New Roman" w:cs="Times New Roman"/>
            <w:color w:val="auto"/>
            <w:sz w:val="20"/>
            <w:szCs w:val="20"/>
            <w:u w:val="none"/>
            <w:lang w:val="pt-BR"/>
          </w:rPr>
          <w:t>Kaur I</w:t>
        </w:r>
      </w:hyperlink>
      <w:r w:rsidR="0007241C" w:rsidRPr="00F00405">
        <w:rPr>
          <w:rFonts w:ascii="Times New Roman" w:hAnsi="Times New Roman" w:cs="Times New Roman"/>
          <w:sz w:val="20"/>
          <w:szCs w:val="20"/>
          <w:lang w:val="pt-BR"/>
        </w:rPr>
        <w:t xml:space="preserve">, </w:t>
      </w:r>
      <w:hyperlink r:id="rId16" w:history="1">
        <w:r w:rsidR="0007241C" w:rsidRPr="00F00405">
          <w:rPr>
            <w:rStyle w:val="Hyperlink"/>
            <w:rFonts w:ascii="Times New Roman" w:hAnsi="Times New Roman" w:cs="Times New Roman"/>
            <w:color w:val="auto"/>
            <w:sz w:val="20"/>
            <w:szCs w:val="20"/>
            <w:u w:val="none"/>
            <w:lang w:val="pt-BR"/>
          </w:rPr>
          <w:t>Dogra S</w:t>
        </w:r>
      </w:hyperlink>
      <w:r w:rsidR="0007241C" w:rsidRPr="00F00405">
        <w:rPr>
          <w:rFonts w:ascii="Times New Roman" w:hAnsi="Times New Roman" w:cs="Times New Roman"/>
          <w:sz w:val="20"/>
          <w:szCs w:val="20"/>
          <w:lang w:val="pt-BR"/>
        </w:rPr>
        <w:t xml:space="preserve">, </w:t>
      </w:r>
      <w:hyperlink r:id="rId17" w:history="1">
        <w:r w:rsidR="0007241C" w:rsidRPr="00F00405">
          <w:rPr>
            <w:rStyle w:val="Hyperlink"/>
            <w:rFonts w:ascii="Times New Roman" w:hAnsi="Times New Roman" w:cs="Times New Roman"/>
            <w:color w:val="auto"/>
            <w:sz w:val="20"/>
            <w:szCs w:val="20"/>
            <w:u w:val="none"/>
            <w:lang w:val="pt-BR"/>
          </w:rPr>
          <w:t>De D</w:t>
        </w:r>
      </w:hyperlink>
      <w:r w:rsidR="0007241C" w:rsidRPr="00F00405">
        <w:rPr>
          <w:rFonts w:ascii="Times New Roman" w:hAnsi="Times New Roman" w:cs="Times New Roman"/>
          <w:sz w:val="20"/>
          <w:szCs w:val="20"/>
          <w:lang w:val="pt-BR"/>
        </w:rPr>
        <w:t xml:space="preserve">, </w:t>
      </w:r>
      <w:hyperlink r:id="rId18" w:history="1">
        <w:r w:rsidR="0007241C" w:rsidRPr="00F00405">
          <w:rPr>
            <w:rStyle w:val="Hyperlink"/>
            <w:rFonts w:ascii="Times New Roman" w:hAnsi="Times New Roman" w:cs="Times New Roman"/>
            <w:color w:val="auto"/>
            <w:sz w:val="20"/>
            <w:szCs w:val="20"/>
            <w:u w:val="none"/>
            <w:lang w:val="pt-BR"/>
          </w:rPr>
          <w:t>Saikia UN</w:t>
        </w:r>
      </w:hyperlink>
      <w:r w:rsidR="0007241C" w:rsidRPr="00F00405">
        <w:rPr>
          <w:rFonts w:ascii="Times New Roman" w:hAnsi="Times New Roman" w:cs="Times New Roman"/>
          <w:sz w:val="20"/>
          <w:szCs w:val="20"/>
          <w:lang w:val="pt-BR"/>
        </w:rPr>
        <w:t xml:space="preserve">. </w:t>
      </w:r>
      <w:r w:rsidR="0007241C" w:rsidRPr="00F00405">
        <w:rPr>
          <w:rFonts w:ascii="Times New Roman" w:hAnsi="Times New Roman" w:cs="Times New Roman"/>
          <w:sz w:val="20"/>
          <w:szCs w:val="20"/>
        </w:rPr>
        <w:t xml:space="preserve">Histoid leprosy: a retrospective study of 40 cases from India. </w:t>
      </w:r>
      <w:r w:rsidR="0007241C" w:rsidRPr="00F00405">
        <w:rPr>
          <w:rFonts w:ascii="Times New Roman" w:hAnsi="Times New Roman" w:cs="Times New Roman"/>
          <w:i/>
          <w:sz w:val="20"/>
          <w:szCs w:val="20"/>
        </w:rPr>
        <w:t>Br J Dermatol</w:t>
      </w:r>
      <w:r w:rsidR="0007241C" w:rsidRPr="00F00405">
        <w:rPr>
          <w:rFonts w:ascii="Times New Roman" w:hAnsi="Times New Roman" w:cs="Times New Roman"/>
          <w:sz w:val="20"/>
          <w:szCs w:val="20"/>
        </w:rPr>
        <w:t>. 2009;</w:t>
      </w:r>
      <w:r w:rsidR="0007241C" w:rsidRPr="00F00405">
        <w:rPr>
          <w:rFonts w:ascii="Times New Roman" w:hAnsi="Times New Roman" w:cs="Times New Roman"/>
          <w:b/>
          <w:sz w:val="20"/>
          <w:szCs w:val="20"/>
        </w:rPr>
        <w:t>160</w:t>
      </w:r>
      <w:r w:rsidR="0007241C" w:rsidRPr="00F00405">
        <w:rPr>
          <w:rFonts w:ascii="Times New Roman" w:hAnsi="Times New Roman" w:cs="Times New Roman"/>
          <w:sz w:val="20"/>
          <w:szCs w:val="20"/>
        </w:rPr>
        <w:t>:305-10.</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 xml:space="preserve">Annigeri SR, Metgud SC, Patil JR. Lepromatous leprosy of histoid type. </w:t>
      </w:r>
      <w:r w:rsidR="00695198" w:rsidRPr="00F00405">
        <w:rPr>
          <w:rFonts w:ascii="Times New Roman" w:hAnsi="Times New Roman" w:cs="Times New Roman"/>
          <w:i/>
          <w:sz w:val="20"/>
          <w:szCs w:val="20"/>
        </w:rPr>
        <w:t>Indian J Med Microbiol</w:t>
      </w:r>
      <w:r w:rsidR="00695198" w:rsidRPr="00F00405">
        <w:rPr>
          <w:rFonts w:ascii="Times New Roman" w:hAnsi="Times New Roman" w:cs="Times New Roman"/>
          <w:sz w:val="20"/>
          <w:szCs w:val="20"/>
        </w:rPr>
        <w:t>. 2007</w:t>
      </w:r>
      <w:r w:rsidRPr="00F00405">
        <w:rPr>
          <w:rFonts w:ascii="Times New Roman" w:hAnsi="Times New Roman" w:cs="Times New Roman"/>
          <w:sz w:val="20"/>
          <w:szCs w:val="20"/>
        </w:rPr>
        <w:t>;</w:t>
      </w:r>
      <w:r w:rsidRPr="00F00405">
        <w:rPr>
          <w:rFonts w:ascii="Times New Roman" w:hAnsi="Times New Roman" w:cs="Times New Roman"/>
          <w:b/>
          <w:sz w:val="20"/>
          <w:szCs w:val="20"/>
        </w:rPr>
        <w:t>19</w:t>
      </w:r>
      <w:r w:rsidRPr="00F00405">
        <w:rPr>
          <w:rFonts w:ascii="Times New Roman" w:hAnsi="Times New Roman" w:cs="Times New Roman"/>
          <w:sz w:val="20"/>
          <w:szCs w:val="20"/>
        </w:rPr>
        <w:t xml:space="preserve">;70-1. </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 xml:space="preserve">Kontokristopoulos GJ, Aroni K, Panteleos DN, Tpsca AD. </w:t>
      </w:r>
      <w:r w:rsidR="00792921" w:rsidRPr="00F00405">
        <w:rPr>
          <w:rFonts w:ascii="Times New Roman" w:hAnsi="Times New Roman" w:cs="Times New Roman"/>
          <w:sz w:val="20"/>
          <w:szCs w:val="20"/>
        </w:rPr>
        <w:t>Immunohistochemistry</w:t>
      </w:r>
      <w:r w:rsidRPr="00F00405">
        <w:rPr>
          <w:rFonts w:ascii="Times New Roman" w:hAnsi="Times New Roman" w:cs="Times New Roman"/>
          <w:sz w:val="20"/>
          <w:szCs w:val="20"/>
        </w:rPr>
        <w:t xml:space="preserve"> in histoid leprosy. </w:t>
      </w:r>
      <w:r w:rsidRPr="00F00405">
        <w:rPr>
          <w:rFonts w:ascii="Times New Roman" w:hAnsi="Times New Roman" w:cs="Times New Roman"/>
          <w:i/>
          <w:sz w:val="20"/>
          <w:szCs w:val="20"/>
        </w:rPr>
        <w:t>Int J Dermatol</w:t>
      </w:r>
      <w:r w:rsidRPr="00F00405">
        <w:rPr>
          <w:rFonts w:ascii="Times New Roman" w:hAnsi="Times New Roman" w:cs="Times New Roman"/>
          <w:sz w:val="20"/>
          <w:szCs w:val="20"/>
        </w:rPr>
        <w:t>. 1995;</w:t>
      </w:r>
      <w:r w:rsidRPr="00F00405">
        <w:rPr>
          <w:rFonts w:ascii="Times New Roman" w:hAnsi="Times New Roman" w:cs="Times New Roman"/>
          <w:b/>
          <w:sz w:val="20"/>
          <w:szCs w:val="20"/>
        </w:rPr>
        <w:t>34</w:t>
      </w:r>
      <w:r w:rsidRPr="00F00405">
        <w:rPr>
          <w:rFonts w:ascii="Times New Roman" w:hAnsi="Times New Roman" w:cs="Times New Roman"/>
          <w:sz w:val="20"/>
          <w:szCs w:val="20"/>
        </w:rPr>
        <w:t>:777-81.</w:t>
      </w:r>
    </w:p>
    <w:p w:rsidR="0007241C" w:rsidRPr="00F00405" w:rsidRDefault="0007241C" w:rsidP="00F00405">
      <w:pPr>
        <w:pStyle w:val="ListParagraph"/>
        <w:numPr>
          <w:ilvl w:val="0"/>
          <w:numId w:val="2"/>
        </w:numPr>
        <w:spacing w:after="0" w:line="240" w:lineRule="auto"/>
        <w:jc w:val="both"/>
        <w:rPr>
          <w:rFonts w:ascii="Times New Roman" w:hAnsi="Times New Roman" w:cs="Times New Roman"/>
          <w:sz w:val="20"/>
          <w:szCs w:val="20"/>
        </w:rPr>
      </w:pPr>
      <w:r w:rsidRPr="00F00405">
        <w:rPr>
          <w:rFonts w:ascii="Times New Roman" w:hAnsi="Times New Roman" w:cs="Times New Roman"/>
          <w:sz w:val="20"/>
          <w:szCs w:val="20"/>
        </w:rPr>
        <w:t xml:space="preserve">Palit A, Inamadar AC. Histoid leprosy as reservoir of the disease; a challenge to leprosy elimination. </w:t>
      </w:r>
      <w:r w:rsidRPr="00F00405">
        <w:rPr>
          <w:rFonts w:ascii="Times New Roman" w:hAnsi="Times New Roman" w:cs="Times New Roman"/>
          <w:i/>
          <w:sz w:val="20"/>
          <w:szCs w:val="20"/>
        </w:rPr>
        <w:t>Lepr Rev</w:t>
      </w:r>
      <w:r w:rsidRPr="00F00405">
        <w:rPr>
          <w:rFonts w:ascii="Times New Roman" w:hAnsi="Times New Roman" w:cs="Times New Roman"/>
          <w:sz w:val="20"/>
          <w:szCs w:val="20"/>
        </w:rPr>
        <w:t>. 2007;</w:t>
      </w:r>
      <w:r w:rsidRPr="00F00405">
        <w:rPr>
          <w:rFonts w:ascii="Times New Roman" w:hAnsi="Times New Roman" w:cs="Times New Roman"/>
          <w:b/>
          <w:sz w:val="20"/>
          <w:szCs w:val="20"/>
        </w:rPr>
        <w:t>78</w:t>
      </w:r>
      <w:r w:rsidRPr="00F00405">
        <w:rPr>
          <w:rFonts w:ascii="Times New Roman" w:hAnsi="Times New Roman" w:cs="Times New Roman"/>
          <w:sz w:val="20"/>
          <w:szCs w:val="20"/>
        </w:rPr>
        <w:t>:47-9.</w:t>
      </w:r>
    </w:p>
    <w:p w:rsidR="0007241C" w:rsidRPr="00F00405" w:rsidRDefault="0007241C" w:rsidP="00F00405">
      <w:pPr>
        <w:spacing w:after="0" w:line="240" w:lineRule="auto"/>
        <w:ind w:left="720"/>
        <w:jc w:val="both"/>
        <w:rPr>
          <w:rFonts w:ascii="Times New Roman" w:hAnsi="Times New Roman" w:cs="Times New Roman"/>
          <w:sz w:val="20"/>
          <w:szCs w:val="20"/>
        </w:rPr>
      </w:pPr>
    </w:p>
    <w:p w:rsidR="0007241C" w:rsidRPr="00F00405" w:rsidRDefault="0007241C" w:rsidP="00F00405">
      <w:pPr>
        <w:spacing w:after="0" w:line="240" w:lineRule="auto"/>
        <w:jc w:val="both"/>
        <w:rPr>
          <w:rFonts w:ascii="Times New Roman" w:hAnsi="Times New Roman" w:cs="Times New Roman"/>
          <w:sz w:val="20"/>
          <w:szCs w:val="20"/>
          <w:u w:val="single"/>
        </w:rPr>
      </w:pPr>
    </w:p>
    <w:p w:rsidR="00CC39B1" w:rsidRDefault="00CC39B1" w:rsidP="00EF02F2">
      <w:pPr>
        <w:spacing w:after="0" w:line="240" w:lineRule="auto"/>
        <w:rPr>
          <w:rFonts w:ascii="Times New Roman" w:hAnsi="Times New Roman" w:cs="Times New Roman"/>
          <w:sz w:val="20"/>
          <w:szCs w:val="20"/>
          <w:lang w:bidi="fa-IR"/>
        </w:rPr>
        <w:sectPr w:rsidR="00CC39B1" w:rsidSect="00E71709">
          <w:type w:val="continuous"/>
          <w:pgSz w:w="12240" w:h="15840"/>
          <w:pgMar w:top="1440" w:right="1440" w:bottom="1440" w:left="1440" w:header="720" w:footer="720" w:gutter="0"/>
          <w:cols w:num="2" w:space="720"/>
          <w:docGrid w:linePitch="360"/>
        </w:sectPr>
      </w:pPr>
    </w:p>
    <w:p w:rsidR="0007241C" w:rsidRPr="00EF02F2" w:rsidRDefault="0007241C" w:rsidP="00CC39B1">
      <w:pPr>
        <w:spacing w:after="0" w:line="240" w:lineRule="auto"/>
        <w:jc w:val="right"/>
        <w:rPr>
          <w:rFonts w:ascii="Times New Roman" w:hAnsi="Times New Roman" w:cs="Times New Roman"/>
          <w:sz w:val="20"/>
          <w:szCs w:val="20"/>
          <w:rtl/>
          <w:lang w:bidi="fa-IR"/>
        </w:rPr>
      </w:pPr>
    </w:p>
    <w:sectPr w:rsidR="0007241C" w:rsidRPr="00EF02F2" w:rsidSect="00E71709">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ECB" w:rsidRDefault="00F96ECB" w:rsidP="002E0407">
      <w:pPr>
        <w:spacing w:after="0" w:line="240" w:lineRule="auto"/>
      </w:pPr>
      <w:r>
        <w:separator/>
      </w:r>
    </w:p>
  </w:endnote>
  <w:endnote w:type="continuationSeparator" w:id="0">
    <w:p w:rsidR="00F96ECB" w:rsidRDefault="00F96ECB" w:rsidP="002E0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0790273"/>
      <w:docPartObj>
        <w:docPartGallery w:val="Page Numbers (Bottom of Page)"/>
        <w:docPartUnique/>
      </w:docPartObj>
    </w:sdtPr>
    <w:sdtEndPr>
      <w:rPr>
        <w:rFonts w:ascii="Times New Roman" w:hAnsi="Times New Roman" w:cs="Times New Roman"/>
        <w:noProof/>
        <w:sz w:val="20"/>
      </w:rPr>
    </w:sdtEndPr>
    <w:sdtContent>
      <w:p w:rsidR="002E0407" w:rsidRPr="002E0407" w:rsidRDefault="002E0407">
        <w:pPr>
          <w:pStyle w:val="Footer"/>
          <w:jc w:val="right"/>
          <w:rPr>
            <w:rFonts w:ascii="Times New Roman" w:hAnsi="Times New Roman" w:cs="Times New Roman"/>
            <w:sz w:val="20"/>
          </w:rPr>
        </w:pPr>
        <w:r w:rsidRPr="002E0407">
          <w:rPr>
            <w:rFonts w:ascii="Times New Roman" w:hAnsi="Times New Roman" w:cs="Times New Roman"/>
            <w:sz w:val="20"/>
          </w:rPr>
          <w:fldChar w:fldCharType="begin"/>
        </w:r>
        <w:r w:rsidRPr="002E0407">
          <w:rPr>
            <w:rFonts w:ascii="Times New Roman" w:hAnsi="Times New Roman" w:cs="Times New Roman"/>
            <w:sz w:val="20"/>
          </w:rPr>
          <w:instrText xml:space="preserve"> PAGE   \* MERGEFORMAT </w:instrText>
        </w:r>
        <w:r w:rsidRPr="002E0407">
          <w:rPr>
            <w:rFonts w:ascii="Times New Roman" w:hAnsi="Times New Roman" w:cs="Times New Roman"/>
            <w:sz w:val="20"/>
          </w:rPr>
          <w:fldChar w:fldCharType="separate"/>
        </w:r>
        <w:r w:rsidR="00792921">
          <w:rPr>
            <w:rFonts w:ascii="Times New Roman" w:hAnsi="Times New Roman" w:cs="Times New Roman"/>
            <w:noProof/>
            <w:sz w:val="20"/>
          </w:rPr>
          <w:t>343</w:t>
        </w:r>
        <w:r w:rsidRPr="002E0407">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ECB" w:rsidRDefault="00F96ECB" w:rsidP="002E0407">
      <w:pPr>
        <w:spacing w:after="0" w:line="240" w:lineRule="auto"/>
      </w:pPr>
      <w:r>
        <w:separator/>
      </w:r>
    </w:p>
  </w:footnote>
  <w:footnote w:type="continuationSeparator" w:id="0">
    <w:p w:rsidR="00F96ECB" w:rsidRDefault="00F96ECB" w:rsidP="002E04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407" w:rsidRPr="002E0407" w:rsidRDefault="002E0407" w:rsidP="002E0407">
    <w:pPr>
      <w:pStyle w:val="Header"/>
      <w:rPr>
        <w:rFonts w:ascii="Times New Roman" w:hAnsi="Times New Roman" w:cs="Times New Roman"/>
        <w:sz w:val="20"/>
      </w:rPr>
    </w:pPr>
    <w:r w:rsidRPr="002E0407">
      <w:rPr>
        <w:rFonts w:ascii="Times New Roman" w:hAnsi="Times New Roman" w:cs="Times New Roman"/>
        <w:i/>
        <w:sz w:val="20"/>
      </w:rPr>
      <w:t xml:space="preserve">Journal of Pakistan Association of Dermatologists </w:t>
    </w:r>
    <w:r w:rsidRPr="002E0407">
      <w:rPr>
        <w:rFonts w:ascii="Times New Roman" w:hAnsi="Times New Roman" w:cs="Times New Roman"/>
        <w:sz w:val="20"/>
      </w:rPr>
      <w:t>2013;</w:t>
    </w:r>
    <w:r w:rsidRPr="002E0407">
      <w:rPr>
        <w:rFonts w:ascii="Times New Roman" w:hAnsi="Times New Roman" w:cs="Times New Roman"/>
        <w:b/>
        <w:sz w:val="20"/>
      </w:rPr>
      <w:t>23 (3)</w:t>
    </w:r>
    <w:r>
      <w:rPr>
        <w:rFonts w:ascii="Times New Roman" w:hAnsi="Times New Roman" w:cs="Times New Roman"/>
        <w:sz w:val="20"/>
      </w:rPr>
      <w:t>:</w:t>
    </w:r>
    <w:r w:rsidRPr="002E0407">
      <w:rPr>
        <w:rFonts w:ascii="Times New Roman" w:hAnsi="Times New Roman" w:cs="Times New Roman"/>
        <w:sz w:val="20"/>
      </w:rPr>
      <w:t>3</w:t>
    </w:r>
    <w:r>
      <w:rPr>
        <w:rFonts w:ascii="Times New Roman" w:hAnsi="Times New Roman" w:cs="Times New Roman"/>
        <w:sz w:val="20"/>
      </w:rPr>
      <w:t>41</w:t>
    </w:r>
    <w:r w:rsidRPr="002E0407">
      <w:rPr>
        <w:rFonts w:ascii="Times New Roman" w:hAnsi="Times New Roman" w:cs="Times New Roman"/>
        <w:sz w:val="20"/>
      </w:rPr>
      <w:t>-</w:t>
    </w:r>
    <w:r>
      <w:rPr>
        <w:rFonts w:ascii="Times New Roman" w:hAnsi="Times New Roman" w:cs="Times New Roman"/>
        <w:sz w:val="20"/>
      </w:rPr>
      <w:t>344</w:t>
    </w:r>
    <w:r w:rsidRPr="002E0407">
      <w:rPr>
        <w:rFonts w:ascii="Times New Roman" w:hAnsi="Times New Roman" w:cs="Times New Roman"/>
        <w:sz w:val="20"/>
      </w:rPr>
      <w:t>.</w:t>
    </w:r>
  </w:p>
  <w:p w:rsidR="002E0407" w:rsidRPr="002E0407" w:rsidRDefault="002E0407">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665997"/>
    <w:multiLevelType w:val="hybridMultilevel"/>
    <w:tmpl w:val="04102572"/>
    <w:lvl w:ilvl="0" w:tplc="0BAC3DE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DE6E4C"/>
    <w:multiLevelType w:val="hybridMultilevel"/>
    <w:tmpl w:val="4266D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A59A3"/>
    <w:rsid w:val="000202D9"/>
    <w:rsid w:val="00020C6C"/>
    <w:rsid w:val="00060137"/>
    <w:rsid w:val="0006430D"/>
    <w:rsid w:val="0007241C"/>
    <w:rsid w:val="000C4A7B"/>
    <w:rsid w:val="000F5DA1"/>
    <w:rsid w:val="001005A0"/>
    <w:rsid w:val="00123E88"/>
    <w:rsid w:val="001637AC"/>
    <w:rsid w:val="001759AF"/>
    <w:rsid w:val="00190626"/>
    <w:rsid w:val="00194A24"/>
    <w:rsid w:val="001C52B2"/>
    <w:rsid w:val="001C69F4"/>
    <w:rsid w:val="001E4729"/>
    <w:rsid w:val="001E48C6"/>
    <w:rsid w:val="002016F9"/>
    <w:rsid w:val="00261156"/>
    <w:rsid w:val="0026466D"/>
    <w:rsid w:val="0026511C"/>
    <w:rsid w:val="0027139D"/>
    <w:rsid w:val="002731C1"/>
    <w:rsid w:val="002742A4"/>
    <w:rsid w:val="002A59A3"/>
    <w:rsid w:val="002E0407"/>
    <w:rsid w:val="002F5F22"/>
    <w:rsid w:val="00312B8B"/>
    <w:rsid w:val="00323274"/>
    <w:rsid w:val="00324E63"/>
    <w:rsid w:val="00336547"/>
    <w:rsid w:val="00347FDF"/>
    <w:rsid w:val="00386189"/>
    <w:rsid w:val="003C1BF9"/>
    <w:rsid w:val="003E161D"/>
    <w:rsid w:val="003E3E30"/>
    <w:rsid w:val="003E722C"/>
    <w:rsid w:val="004135D0"/>
    <w:rsid w:val="004643F9"/>
    <w:rsid w:val="00473308"/>
    <w:rsid w:val="004E1FC6"/>
    <w:rsid w:val="005104A7"/>
    <w:rsid w:val="005440AB"/>
    <w:rsid w:val="005514E0"/>
    <w:rsid w:val="00585626"/>
    <w:rsid w:val="005A744D"/>
    <w:rsid w:val="00601D00"/>
    <w:rsid w:val="00611B26"/>
    <w:rsid w:val="00611D65"/>
    <w:rsid w:val="00667B9B"/>
    <w:rsid w:val="00677940"/>
    <w:rsid w:val="00677FC5"/>
    <w:rsid w:val="00686B1F"/>
    <w:rsid w:val="00695198"/>
    <w:rsid w:val="006F24A4"/>
    <w:rsid w:val="00755E3C"/>
    <w:rsid w:val="0076456E"/>
    <w:rsid w:val="00792921"/>
    <w:rsid w:val="007C148C"/>
    <w:rsid w:val="007D66C0"/>
    <w:rsid w:val="00806902"/>
    <w:rsid w:val="008126C9"/>
    <w:rsid w:val="00813A3D"/>
    <w:rsid w:val="008249A9"/>
    <w:rsid w:val="00825B98"/>
    <w:rsid w:val="00827DB5"/>
    <w:rsid w:val="00843CC0"/>
    <w:rsid w:val="0085229F"/>
    <w:rsid w:val="0087565E"/>
    <w:rsid w:val="008A2209"/>
    <w:rsid w:val="008C351D"/>
    <w:rsid w:val="008D5BFD"/>
    <w:rsid w:val="008D62BD"/>
    <w:rsid w:val="008E2C3B"/>
    <w:rsid w:val="008F6A1D"/>
    <w:rsid w:val="0090438E"/>
    <w:rsid w:val="009204C5"/>
    <w:rsid w:val="009255BD"/>
    <w:rsid w:val="009D5A3C"/>
    <w:rsid w:val="009E64CC"/>
    <w:rsid w:val="00A1343D"/>
    <w:rsid w:val="00A3034E"/>
    <w:rsid w:val="00A37ECB"/>
    <w:rsid w:val="00A63965"/>
    <w:rsid w:val="00A74380"/>
    <w:rsid w:val="00AD13C8"/>
    <w:rsid w:val="00AE35B9"/>
    <w:rsid w:val="00B113E2"/>
    <w:rsid w:val="00B2242E"/>
    <w:rsid w:val="00B70885"/>
    <w:rsid w:val="00B82677"/>
    <w:rsid w:val="00B84F58"/>
    <w:rsid w:val="00B86A15"/>
    <w:rsid w:val="00B9707E"/>
    <w:rsid w:val="00BA016A"/>
    <w:rsid w:val="00BA54A1"/>
    <w:rsid w:val="00BB6C4C"/>
    <w:rsid w:val="00BD551F"/>
    <w:rsid w:val="00BF7592"/>
    <w:rsid w:val="00C00AE3"/>
    <w:rsid w:val="00C44A17"/>
    <w:rsid w:val="00C64CFA"/>
    <w:rsid w:val="00C81923"/>
    <w:rsid w:val="00CC39B1"/>
    <w:rsid w:val="00CE3348"/>
    <w:rsid w:val="00D45362"/>
    <w:rsid w:val="00D65A42"/>
    <w:rsid w:val="00D65E02"/>
    <w:rsid w:val="00D76073"/>
    <w:rsid w:val="00D82207"/>
    <w:rsid w:val="00DC0A66"/>
    <w:rsid w:val="00DD6DAB"/>
    <w:rsid w:val="00DE6621"/>
    <w:rsid w:val="00DF0E56"/>
    <w:rsid w:val="00E01ADC"/>
    <w:rsid w:val="00E02584"/>
    <w:rsid w:val="00E368F5"/>
    <w:rsid w:val="00E65B70"/>
    <w:rsid w:val="00E71709"/>
    <w:rsid w:val="00E94C6C"/>
    <w:rsid w:val="00EF02F2"/>
    <w:rsid w:val="00F00405"/>
    <w:rsid w:val="00F07727"/>
    <w:rsid w:val="00F405F8"/>
    <w:rsid w:val="00F96ECB"/>
    <w:rsid w:val="00FA72D0"/>
    <w:rsid w:val="00FC55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D65"/>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7241C"/>
    <w:rPr>
      <w:color w:val="0000FF"/>
      <w:u w:val="single"/>
    </w:rPr>
  </w:style>
  <w:style w:type="paragraph" w:styleId="BalloonText">
    <w:name w:val="Balloon Text"/>
    <w:basedOn w:val="Normal"/>
    <w:link w:val="BalloonTextChar"/>
    <w:uiPriority w:val="99"/>
    <w:semiHidden/>
    <w:unhideWhenUsed/>
    <w:rsid w:val="000202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2D9"/>
    <w:rPr>
      <w:rFonts w:ascii="Tahoma" w:hAnsi="Tahoma" w:cs="Tahoma"/>
      <w:sz w:val="16"/>
      <w:szCs w:val="16"/>
    </w:rPr>
  </w:style>
  <w:style w:type="paragraph" w:styleId="ListParagraph">
    <w:name w:val="List Paragraph"/>
    <w:basedOn w:val="Normal"/>
    <w:uiPriority w:val="34"/>
    <w:qFormat/>
    <w:rsid w:val="000202D9"/>
    <w:pPr>
      <w:ind w:left="720"/>
      <w:contextualSpacing/>
    </w:pPr>
  </w:style>
  <w:style w:type="paragraph" w:styleId="BodyText">
    <w:name w:val="Body Text"/>
    <w:basedOn w:val="Normal"/>
    <w:link w:val="BodyTextChar"/>
    <w:rsid w:val="00F00405"/>
    <w:pPr>
      <w:spacing w:after="0" w:line="240" w:lineRule="auto"/>
    </w:pPr>
    <w:rPr>
      <w:rFonts w:ascii="Times New Roman" w:eastAsia="Times New Roman" w:hAnsi="Times New Roman" w:cs="Times New Roman"/>
      <w:sz w:val="28"/>
      <w:szCs w:val="28"/>
    </w:rPr>
  </w:style>
  <w:style w:type="character" w:customStyle="1" w:styleId="BodyTextChar">
    <w:name w:val="Body Text Char"/>
    <w:basedOn w:val="DefaultParagraphFont"/>
    <w:link w:val="BodyText"/>
    <w:rsid w:val="00F00405"/>
    <w:rPr>
      <w:rFonts w:ascii="Times New Roman" w:eastAsia="Times New Roman" w:hAnsi="Times New Roman" w:cs="Times New Roman"/>
      <w:sz w:val="28"/>
      <w:szCs w:val="28"/>
    </w:rPr>
  </w:style>
  <w:style w:type="paragraph" w:styleId="Header">
    <w:name w:val="header"/>
    <w:basedOn w:val="Normal"/>
    <w:link w:val="HeaderChar"/>
    <w:unhideWhenUsed/>
    <w:rsid w:val="002E0407"/>
    <w:pPr>
      <w:tabs>
        <w:tab w:val="center" w:pos="4680"/>
        <w:tab w:val="right" w:pos="9360"/>
      </w:tabs>
      <w:spacing w:after="0" w:line="240" w:lineRule="auto"/>
    </w:pPr>
  </w:style>
  <w:style w:type="character" w:customStyle="1" w:styleId="HeaderChar">
    <w:name w:val="Header Char"/>
    <w:basedOn w:val="DefaultParagraphFont"/>
    <w:link w:val="Header"/>
    <w:rsid w:val="002E0407"/>
    <w:rPr>
      <w:sz w:val="22"/>
      <w:szCs w:val="22"/>
    </w:rPr>
  </w:style>
  <w:style w:type="paragraph" w:styleId="Footer">
    <w:name w:val="footer"/>
    <w:basedOn w:val="Normal"/>
    <w:link w:val="FooterChar"/>
    <w:uiPriority w:val="99"/>
    <w:unhideWhenUsed/>
    <w:rsid w:val="002E04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407"/>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ncbi.nlm.nih.gov/sites/entrez?Db=pubmed&amp;Cmd=Search&amp;Term=%22Saikia%20UN%22%5BAuthor%5D&amp;itool=EntrezSystem2.PEntrez.Pubmed.Pubmed_ResultsPanel.Pubmed_DiscoveryPanel.Pubmed_RVAbstractPlu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hyperlink" Target="http://www.ncbi.nlm.nih.gov/sites/entrez?Db=pubmed&amp;Cmd=Search&amp;Term=%22De%20D%22%5BAuthor%5D&amp;itool=EntrezSystem2.PEntrez.Pubmed.Pubmed_ResultsPanel.Pubmed_DiscoveryPanel.Pubmed_RVAbstractPlus" TargetMode="External"/><Relationship Id="rId2" Type="http://schemas.openxmlformats.org/officeDocument/2006/relationships/numbering" Target="numbering.xml"/><Relationship Id="rId16" Type="http://schemas.openxmlformats.org/officeDocument/2006/relationships/hyperlink" Target="http://www.ncbi.nlm.nih.gov/sites/entrez?Db=pubmed&amp;Cmd=Search&amp;Term=%22Dogra%20S%22%5BAuthor%5D&amp;itool=EntrezSystem2.PEntrez.Pubmed.Pubmed_ResultsPanel.Pubmed_DiscoveryPanel.Pubmed_RVAbstractPl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www.ncbi.nlm.nih.gov/sites/entrez?Db=pubmed&amp;Cmd=Search&amp;Term=%22Kaur%20I%22%5BAuthor%5D&amp;itool=EntrezSystem2.PEntrez.Pubmed.Pubmed_ResultsPanel.Pubmed_DiscoveryPanel.Pubmed_RVAbstractPlus"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outs:outSpaceData xmlns:outs="http://schemas.microsoft.com/office/2009/outspace/metadata">
  <outs:relatedDates>
    <outs:relatedDate>
      <outs:type>3</outs:type>
      <outs:displayName>Last Modified</outs:displayName>
      <outs:dateTime>2010-07-15T01:15:00Z</outs:dateTime>
      <outs:isPinned>true</outs:isPinned>
    </outs:relatedDate>
    <outs:relatedDate>
      <outs:type>2</outs:type>
      <outs:displayName>Created</outs:displayName>
      <outs:dateTime>2010-07-07T23:05:00Z</outs:dateTime>
      <outs:isPinned>true</outs:isPinned>
    </outs:relatedDate>
    <outs:relatedDate>
      <outs:type>4</outs:type>
      <outs:displayName>Last Printed</outs:displayName>
      <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drporkar</outs:displayName>
          <outs:accountName/>
        </outs:relatedPerson>
      </outs:people>
      <outs:source>0</outs:source>
      <outs:isPinned>true</outs:isPinned>
    </outs:relatedPeopleItem>
    <outs:relatedPeopleItem>
      <outs:category>Last modified by</outs:category>
      <outs:people>
        <outs:relatedPerson>
          <outs:displayName>drporkar</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Props1.xml><?xml version="1.0" encoding="utf-8"?>
<ds:datastoreItem xmlns:ds="http://schemas.openxmlformats.org/officeDocument/2006/customXml" ds:itemID="{F57FD19E-8EBA-4A13-84DB-B9FE24652E1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1499</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10024</CharactersWithSpaces>
  <SharedDoc>false</SharedDoc>
  <HLinks>
    <vt:vector size="24" baseType="variant">
      <vt:variant>
        <vt:i4>2228246</vt:i4>
      </vt:variant>
      <vt:variant>
        <vt:i4>9</vt:i4>
      </vt:variant>
      <vt:variant>
        <vt:i4>0</vt:i4>
      </vt:variant>
      <vt:variant>
        <vt:i4>5</vt:i4>
      </vt:variant>
      <vt:variant>
        <vt:lpwstr>http://www.ncbi.nlm.nih.gov/sites/entrez?Db=pubmed&amp;Cmd=Search&amp;Term=%22Saikia%20UN%22%5BAuthor%5D&amp;itool=EntrezSystem2.PEntrez.Pubmed.Pubmed_ResultsPanel.Pubmed_DiscoveryPanel.Pubmed_RVAbstractPlus</vt:lpwstr>
      </vt:variant>
      <vt:variant>
        <vt:lpwstr/>
      </vt:variant>
      <vt:variant>
        <vt:i4>5832824</vt:i4>
      </vt:variant>
      <vt:variant>
        <vt:i4>6</vt:i4>
      </vt:variant>
      <vt:variant>
        <vt:i4>0</vt:i4>
      </vt:variant>
      <vt:variant>
        <vt:i4>5</vt:i4>
      </vt:variant>
      <vt:variant>
        <vt:lpwstr>http://www.ncbi.nlm.nih.gov/sites/entrez?Db=pubmed&amp;Cmd=Search&amp;Term=%22De%20D%22%5BAuthor%5D&amp;itool=EntrezSystem2.PEntrez.Pubmed.Pubmed_ResultsPanel.Pubmed_DiscoveryPanel.Pubmed_RVAbstractPlus</vt:lpwstr>
      </vt:variant>
      <vt:variant>
        <vt:lpwstr/>
      </vt:variant>
      <vt:variant>
        <vt:i4>393277</vt:i4>
      </vt:variant>
      <vt:variant>
        <vt:i4>3</vt:i4>
      </vt:variant>
      <vt:variant>
        <vt:i4>0</vt:i4>
      </vt:variant>
      <vt:variant>
        <vt:i4>5</vt:i4>
      </vt:variant>
      <vt:variant>
        <vt:lpwstr>http://www.ncbi.nlm.nih.gov/sites/entrez?Db=pubmed&amp;Cmd=Search&amp;Term=%22Dogra%20S%22%5BAuthor%5D&amp;itool=EntrezSystem2.PEntrez.Pubmed.Pubmed_ResultsPanel.Pubmed_DiscoveryPanel.Pubmed_RVAbstractPlus</vt:lpwstr>
      </vt:variant>
      <vt:variant>
        <vt:lpwstr/>
      </vt:variant>
      <vt:variant>
        <vt:i4>2228226</vt:i4>
      </vt:variant>
      <vt:variant>
        <vt:i4>0</vt:i4>
      </vt:variant>
      <vt:variant>
        <vt:i4>0</vt:i4>
      </vt:variant>
      <vt:variant>
        <vt:i4>5</vt:i4>
      </vt:variant>
      <vt:variant>
        <vt:lpwstr>http://www.ncbi.nlm.nih.gov/sites/entrez?Db=pubmed&amp;Cmd=Search&amp;Term=%22Kaur%20I%22%5BAuthor%5D&amp;itool=EntrezSystem2.PEntrez.Pubmed.Pubmed_ResultsPanel.Pubmed_DiscoveryPanel.Pubmed_RVAbstractPlus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drporkar</dc:creator>
  <cp:keywords/>
  <dc:description/>
  <cp:lastModifiedBy>Ijaz Hussain</cp:lastModifiedBy>
  <cp:revision>2</cp:revision>
  <dcterms:created xsi:type="dcterms:W3CDTF">2012-11-16T06:01:00Z</dcterms:created>
  <dcterms:modified xsi:type="dcterms:W3CDTF">2013-10-31T05:43:00Z</dcterms:modified>
</cp:coreProperties>
</file>