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4EA" w:rsidRPr="00E94BEF" w:rsidRDefault="004264EA" w:rsidP="004264EA">
      <w:pPr>
        <w:spacing w:after="120"/>
        <w:jc w:val="right"/>
        <w:rPr>
          <w:rFonts w:ascii="Arial" w:hAnsi="Arial"/>
          <w:sz w:val="36"/>
          <w:szCs w:val="28"/>
        </w:rPr>
      </w:pPr>
      <w:r>
        <w:rPr>
          <w:rFonts w:ascii="Arial" w:hAnsi="Arial"/>
          <w:sz w:val="36"/>
          <w:szCs w:val="28"/>
          <w:bdr w:val="single" w:sz="4" w:space="0" w:color="auto"/>
        </w:rPr>
        <w:t>Original Article</w:t>
      </w:r>
    </w:p>
    <w:p w:rsidR="004264EA" w:rsidRPr="00DA689E" w:rsidRDefault="004264EA" w:rsidP="004264EA">
      <w:pPr>
        <w:spacing w:after="120"/>
        <w:jc w:val="both"/>
        <w:rPr>
          <w:rFonts w:ascii="Arial" w:hAnsi="Arial" w:cs="Arial"/>
          <w:b/>
          <w:sz w:val="40"/>
          <w:szCs w:val="40"/>
        </w:rPr>
      </w:pPr>
      <w:r w:rsidRPr="00771F44">
        <w:rPr>
          <w:rFonts w:ascii="Arial" w:hAnsi="Arial" w:cs="Arial"/>
          <w:b/>
          <w:sz w:val="40"/>
          <w:szCs w:val="40"/>
        </w:rPr>
        <w:t>Frequency of cutaneous manifestations of radiotherapy</w:t>
      </w:r>
    </w:p>
    <w:tbl>
      <w:tblPr>
        <w:tblW w:w="9450" w:type="dxa"/>
        <w:tblInd w:w="108" w:type="dxa"/>
        <w:tblLook w:val="01E0" w:firstRow="1" w:lastRow="1" w:firstColumn="1" w:lastColumn="1" w:noHBand="0" w:noVBand="0"/>
      </w:tblPr>
      <w:tblGrid>
        <w:gridCol w:w="1191"/>
        <w:gridCol w:w="8259"/>
      </w:tblGrid>
      <w:tr w:rsidR="004264EA" w:rsidRPr="00E94BEF" w:rsidTr="001757CA">
        <w:trPr>
          <w:trHeight w:val="873"/>
        </w:trPr>
        <w:tc>
          <w:tcPr>
            <w:tcW w:w="1191" w:type="dxa"/>
          </w:tcPr>
          <w:p w:rsidR="004264EA" w:rsidRPr="00E94BEF" w:rsidRDefault="004264EA" w:rsidP="001757CA">
            <w:pPr>
              <w:rPr>
                <w:rFonts w:ascii="CG Omega" w:hAnsi="CG Omega" w:cs="CG Omega"/>
                <w:sz w:val="32"/>
                <w:szCs w:val="32"/>
              </w:rPr>
            </w:pPr>
          </w:p>
        </w:tc>
        <w:tc>
          <w:tcPr>
            <w:tcW w:w="8259" w:type="dxa"/>
          </w:tcPr>
          <w:p w:rsidR="004264EA" w:rsidRPr="00403077" w:rsidRDefault="004264EA" w:rsidP="004264EA">
            <w:pPr>
              <w:jc w:val="both"/>
              <w:rPr>
                <w:b/>
                <w:sz w:val="20"/>
                <w:szCs w:val="20"/>
              </w:rPr>
            </w:pPr>
            <w:r w:rsidRPr="00403077">
              <w:rPr>
                <w:b/>
                <w:sz w:val="20"/>
                <w:szCs w:val="20"/>
              </w:rPr>
              <w:t>Humaira Maryum*, Zarnaz Wahid**, Ijaz Ahmed***, M. Zafar Alam*</w:t>
            </w:r>
          </w:p>
          <w:p w:rsidR="004264EA" w:rsidRPr="00403077" w:rsidRDefault="004264EA" w:rsidP="004264EA">
            <w:pPr>
              <w:jc w:val="both"/>
              <w:rPr>
                <w:sz w:val="20"/>
                <w:szCs w:val="20"/>
              </w:rPr>
            </w:pPr>
          </w:p>
          <w:p w:rsidR="004264EA" w:rsidRPr="00403077" w:rsidRDefault="004264EA" w:rsidP="004264EA">
            <w:pPr>
              <w:jc w:val="both"/>
              <w:rPr>
                <w:sz w:val="20"/>
                <w:szCs w:val="20"/>
              </w:rPr>
            </w:pPr>
            <w:r w:rsidRPr="00403077">
              <w:rPr>
                <w:sz w:val="20"/>
                <w:szCs w:val="20"/>
              </w:rPr>
              <w:t xml:space="preserve">*Department of Dermatology, </w:t>
            </w:r>
            <w:proofErr w:type="spellStart"/>
            <w:r w:rsidRPr="00403077">
              <w:rPr>
                <w:sz w:val="20"/>
                <w:szCs w:val="20"/>
              </w:rPr>
              <w:t>Hamdard</w:t>
            </w:r>
            <w:proofErr w:type="spellEnd"/>
            <w:r w:rsidRPr="00403077">
              <w:rPr>
                <w:sz w:val="20"/>
                <w:szCs w:val="20"/>
              </w:rPr>
              <w:t xml:space="preserve"> University, Karachi</w:t>
            </w:r>
          </w:p>
          <w:p w:rsidR="004264EA" w:rsidRPr="00403077" w:rsidRDefault="004264EA" w:rsidP="004264EA">
            <w:pPr>
              <w:jc w:val="both"/>
              <w:rPr>
                <w:sz w:val="20"/>
                <w:szCs w:val="20"/>
              </w:rPr>
            </w:pPr>
            <w:r w:rsidRPr="00403077">
              <w:rPr>
                <w:sz w:val="20"/>
                <w:szCs w:val="20"/>
              </w:rPr>
              <w:t>**Department of Dermatology, Dow University of Health Sciences, Karachi</w:t>
            </w:r>
          </w:p>
          <w:p w:rsidR="004264EA" w:rsidRPr="00403077" w:rsidRDefault="004264EA" w:rsidP="004264EA">
            <w:pPr>
              <w:jc w:val="both"/>
              <w:rPr>
                <w:sz w:val="20"/>
                <w:szCs w:val="20"/>
              </w:rPr>
            </w:pPr>
            <w:r w:rsidRPr="00403077">
              <w:rPr>
                <w:sz w:val="20"/>
                <w:szCs w:val="20"/>
              </w:rPr>
              <w:t xml:space="preserve">*** Department of Dermatology, </w:t>
            </w:r>
            <w:proofErr w:type="spellStart"/>
            <w:r w:rsidRPr="00403077">
              <w:rPr>
                <w:sz w:val="20"/>
                <w:szCs w:val="20"/>
              </w:rPr>
              <w:t>Ziauddin</w:t>
            </w:r>
            <w:proofErr w:type="spellEnd"/>
            <w:r w:rsidRPr="00403077">
              <w:rPr>
                <w:sz w:val="20"/>
                <w:szCs w:val="20"/>
              </w:rPr>
              <w:t xml:space="preserve"> University, Karachi</w:t>
            </w:r>
          </w:p>
          <w:p w:rsidR="004264EA" w:rsidRPr="006F6571" w:rsidRDefault="004264EA" w:rsidP="001757CA">
            <w:pPr>
              <w:rPr>
                <w:sz w:val="20"/>
                <w:szCs w:val="20"/>
              </w:rPr>
            </w:pPr>
          </w:p>
        </w:tc>
      </w:tr>
      <w:tr w:rsidR="004264EA" w:rsidRPr="00E94BEF" w:rsidTr="001757CA">
        <w:trPr>
          <w:trHeight w:val="1575"/>
        </w:trPr>
        <w:tc>
          <w:tcPr>
            <w:tcW w:w="1191" w:type="dxa"/>
          </w:tcPr>
          <w:p w:rsidR="004264EA" w:rsidRPr="00E94BEF" w:rsidRDefault="004264EA" w:rsidP="001757CA">
            <w:pPr>
              <w:jc w:val="both"/>
              <w:rPr>
                <w:rFonts w:ascii="CG Omega" w:hAnsi="CG Omega" w:cs="CG Omega"/>
                <w:b/>
                <w:bCs/>
              </w:rPr>
            </w:pPr>
            <w:r w:rsidRPr="00E94BEF">
              <w:rPr>
                <w:rFonts w:ascii="CG Omega" w:hAnsi="CG Omega" w:cs="CG Omega"/>
                <w:b/>
                <w:bCs/>
              </w:rPr>
              <w:t>Abstract</w:t>
            </w:r>
          </w:p>
        </w:tc>
        <w:tc>
          <w:tcPr>
            <w:tcW w:w="8259" w:type="dxa"/>
          </w:tcPr>
          <w:p w:rsidR="004264EA" w:rsidRPr="00403077" w:rsidRDefault="004264EA" w:rsidP="004264EA">
            <w:pPr>
              <w:jc w:val="both"/>
              <w:rPr>
                <w:sz w:val="20"/>
                <w:szCs w:val="20"/>
              </w:rPr>
            </w:pPr>
            <w:r w:rsidRPr="00403077">
              <w:rPr>
                <w:b/>
                <w:i/>
                <w:sz w:val="20"/>
                <w:szCs w:val="20"/>
              </w:rPr>
              <w:t>Objective</w:t>
            </w:r>
            <w:r w:rsidRPr="00403077">
              <w:rPr>
                <w:b/>
                <w:sz w:val="20"/>
                <w:szCs w:val="20"/>
              </w:rPr>
              <w:t xml:space="preserve"> </w:t>
            </w:r>
            <w:r w:rsidRPr="00403077">
              <w:rPr>
                <w:sz w:val="20"/>
                <w:szCs w:val="20"/>
              </w:rPr>
              <w:t xml:space="preserve">To determine different types of cutaneous manifestations secondary to ionizing radiation therapy in patients treated for various malignancies. </w:t>
            </w:r>
          </w:p>
          <w:p w:rsidR="004264EA" w:rsidRPr="00403077" w:rsidRDefault="004264EA" w:rsidP="004264EA">
            <w:pPr>
              <w:jc w:val="both"/>
              <w:rPr>
                <w:b/>
                <w:i/>
                <w:sz w:val="20"/>
                <w:szCs w:val="20"/>
              </w:rPr>
            </w:pPr>
          </w:p>
          <w:p w:rsidR="004264EA" w:rsidRPr="00403077" w:rsidRDefault="004264EA" w:rsidP="004264EA">
            <w:pPr>
              <w:jc w:val="both"/>
              <w:rPr>
                <w:sz w:val="20"/>
                <w:szCs w:val="20"/>
              </w:rPr>
            </w:pPr>
            <w:r w:rsidRPr="00403077">
              <w:rPr>
                <w:b/>
                <w:i/>
                <w:sz w:val="20"/>
                <w:szCs w:val="20"/>
              </w:rPr>
              <w:t xml:space="preserve">Patients and methods </w:t>
            </w:r>
            <w:r w:rsidR="007E14C7">
              <w:rPr>
                <w:sz w:val="20"/>
                <w:szCs w:val="20"/>
              </w:rPr>
              <w:t>The cross-</w:t>
            </w:r>
            <w:r w:rsidRPr="00403077">
              <w:rPr>
                <w:sz w:val="20"/>
                <w:szCs w:val="20"/>
              </w:rPr>
              <w:t>sectional study was conducted on patients attending outpatient department of Dermatology and Oncology, Civil hospital Karachi, from 1</w:t>
            </w:r>
            <w:r w:rsidRPr="00403077">
              <w:rPr>
                <w:sz w:val="20"/>
                <w:szCs w:val="20"/>
                <w:vertAlign w:val="superscript"/>
              </w:rPr>
              <w:t>st</w:t>
            </w:r>
            <w:r w:rsidRPr="00403077">
              <w:rPr>
                <w:sz w:val="20"/>
                <w:szCs w:val="20"/>
              </w:rPr>
              <w:t xml:space="preserve"> May 2006 till 31</w:t>
            </w:r>
            <w:r w:rsidRPr="00403077">
              <w:rPr>
                <w:sz w:val="20"/>
                <w:szCs w:val="20"/>
                <w:vertAlign w:val="superscript"/>
              </w:rPr>
              <w:t>st</w:t>
            </w:r>
            <w:r w:rsidRPr="00403077">
              <w:rPr>
                <w:sz w:val="20"/>
                <w:szCs w:val="20"/>
              </w:rPr>
              <w:t xml:space="preserve"> August 2006. Patients belonging to both sexes and all age groups fulfilling the selection criteria were enrolled. After an informed consent, selected patients were subjected to a detailed history and clinical examination.  A clinical diagnosis of different radiation</w:t>
            </w:r>
            <w:r w:rsidR="007E14C7">
              <w:rPr>
                <w:sz w:val="20"/>
                <w:szCs w:val="20"/>
              </w:rPr>
              <w:t>-</w:t>
            </w:r>
            <w:r w:rsidRPr="00403077">
              <w:rPr>
                <w:sz w:val="20"/>
                <w:szCs w:val="20"/>
              </w:rPr>
              <w:t xml:space="preserve">induced skin changes was made.  Relevant investigations, biochemical profile and skin biopsy were done where required. All the findings were recorded, compiled, tabulated and analyzed. The type of radiation, dosage and duration of treatment was also recorded. </w:t>
            </w:r>
          </w:p>
          <w:p w:rsidR="004264EA" w:rsidRPr="00403077" w:rsidRDefault="004264EA" w:rsidP="004264EA">
            <w:pPr>
              <w:jc w:val="both"/>
              <w:rPr>
                <w:b/>
                <w:i/>
                <w:sz w:val="20"/>
                <w:szCs w:val="20"/>
              </w:rPr>
            </w:pPr>
          </w:p>
          <w:p w:rsidR="004264EA" w:rsidRPr="00403077" w:rsidRDefault="004264EA" w:rsidP="004264EA">
            <w:pPr>
              <w:jc w:val="both"/>
              <w:rPr>
                <w:sz w:val="20"/>
                <w:szCs w:val="20"/>
              </w:rPr>
            </w:pPr>
            <w:r w:rsidRPr="00403077">
              <w:rPr>
                <w:b/>
                <w:i/>
                <w:sz w:val="20"/>
                <w:szCs w:val="20"/>
              </w:rPr>
              <w:t>Results</w:t>
            </w:r>
            <w:r w:rsidRPr="00403077">
              <w:rPr>
                <w:b/>
                <w:sz w:val="20"/>
                <w:szCs w:val="20"/>
              </w:rPr>
              <w:t xml:space="preserve"> </w:t>
            </w:r>
            <w:r w:rsidRPr="00403077">
              <w:rPr>
                <w:sz w:val="20"/>
                <w:szCs w:val="20"/>
              </w:rPr>
              <w:t xml:space="preserve">100 patients comprising 35 (35%) </w:t>
            </w:r>
            <w:r w:rsidR="00C53D20" w:rsidRPr="00403077">
              <w:rPr>
                <w:sz w:val="20"/>
                <w:szCs w:val="20"/>
              </w:rPr>
              <w:t xml:space="preserve">males </w:t>
            </w:r>
            <w:r w:rsidRPr="00403077">
              <w:rPr>
                <w:sz w:val="20"/>
                <w:szCs w:val="20"/>
              </w:rPr>
              <w:t xml:space="preserve">and 65 (65%) </w:t>
            </w:r>
            <w:r w:rsidR="00C53D20" w:rsidRPr="00403077">
              <w:rPr>
                <w:sz w:val="20"/>
                <w:szCs w:val="20"/>
              </w:rPr>
              <w:t xml:space="preserve">females </w:t>
            </w:r>
            <w:r w:rsidRPr="00403077">
              <w:rPr>
                <w:sz w:val="20"/>
                <w:szCs w:val="20"/>
              </w:rPr>
              <w:t xml:space="preserve">completed the study. Minimum age of presentation was 11 years and maximum 82 years, the mean age being 46.36 (SD 14.46). All the patients were receiving external beam therapy. Minimum radiation dose at which skin lesions appeared was 500cGy while maximum 7000cGy. Maximum number of patients developed cutaneous lesions in the dose range between 3100cGy to 6000cGy. Pigmentation (64%) was the most common </w:t>
            </w:r>
            <w:r w:rsidR="007E14C7">
              <w:rPr>
                <w:sz w:val="20"/>
                <w:szCs w:val="20"/>
              </w:rPr>
              <w:t>cutaneous change</w:t>
            </w:r>
            <w:r w:rsidRPr="00403077">
              <w:rPr>
                <w:sz w:val="20"/>
                <w:szCs w:val="20"/>
              </w:rPr>
              <w:t xml:space="preserve"> followed by erythema (45%), epilation (42%), moist desquamation (26%) and oral mucositis (11%). Scalp alopecia, </w:t>
            </w:r>
            <w:r w:rsidR="000C5E40">
              <w:rPr>
                <w:sz w:val="20"/>
                <w:szCs w:val="20"/>
              </w:rPr>
              <w:t>x</w:t>
            </w:r>
            <w:r w:rsidR="000C5E40" w:rsidRPr="00403077">
              <w:rPr>
                <w:sz w:val="20"/>
                <w:szCs w:val="20"/>
              </w:rPr>
              <w:t>erostomia</w:t>
            </w:r>
            <w:r w:rsidRPr="00403077">
              <w:rPr>
                <w:sz w:val="20"/>
                <w:szCs w:val="20"/>
              </w:rPr>
              <w:t>, dry desquamation, ulceration, telangiectasia, atrophy and necrosis followed in a descending frequency. Amongst the enrolled subjects 31 patients (31%) were classified as suffering from acute radiodermatitis while another 11 as chronic radiodermatitis (11%).</w:t>
            </w:r>
          </w:p>
          <w:p w:rsidR="004264EA" w:rsidRPr="00403077" w:rsidRDefault="004264EA" w:rsidP="004264EA">
            <w:pPr>
              <w:jc w:val="both"/>
              <w:rPr>
                <w:b/>
                <w:sz w:val="20"/>
                <w:szCs w:val="20"/>
              </w:rPr>
            </w:pPr>
          </w:p>
          <w:p w:rsidR="004264EA" w:rsidRPr="00403077" w:rsidRDefault="004264EA" w:rsidP="004264EA">
            <w:pPr>
              <w:jc w:val="both"/>
              <w:rPr>
                <w:sz w:val="20"/>
                <w:szCs w:val="20"/>
              </w:rPr>
            </w:pPr>
            <w:r w:rsidRPr="00403077">
              <w:rPr>
                <w:b/>
                <w:i/>
                <w:sz w:val="20"/>
                <w:szCs w:val="20"/>
              </w:rPr>
              <w:t>Conclusion</w:t>
            </w:r>
            <w:r w:rsidRPr="00403077">
              <w:rPr>
                <w:b/>
                <w:sz w:val="20"/>
                <w:szCs w:val="20"/>
              </w:rPr>
              <w:t xml:space="preserve"> </w:t>
            </w:r>
            <w:r w:rsidRPr="00403077">
              <w:rPr>
                <w:sz w:val="20"/>
                <w:szCs w:val="20"/>
              </w:rPr>
              <w:t xml:space="preserve">Radiation therapy produces significant </w:t>
            </w:r>
            <w:r w:rsidR="007E14C7">
              <w:rPr>
                <w:sz w:val="20"/>
                <w:szCs w:val="20"/>
              </w:rPr>
              <w:t>cutaneous manifestations</w:t>
            </w:r>
            <w:r w:rsidRPr="00403077">
              <w:rPr>
                <w:sz w:val="20"/>
                <w:szCs w:val="20"/>
              </w:rPr>
              <w:t xml:space="preserve"> on skin, pigmentary changes, erythema and epilation being the most common. Moist desquamation, oral mucositis, xerosis and scalp alopecia are seen less often. Severe changes which may lead to the interruption of therapy are seen less commonly. </w:t>
            </w:r>
          </w:p>
          <w:p w:rsidR="004264EA" w:rsidRPr="00403077" w:rsidRDefault="004264EA" w:rsidP="004264EA">
            <w:pPr>
              <w:jc w:val="both"/>
              <w:rPr>
                <w:b/>
                <w:sz w:val="20"/>
                <w:szCs w:val="20"/>
              </w:rPr>
            </w:pPr>
          </w:p>
          <w:p w:rsidR="004264EA" w:rsidRPr="00403077" w:rsidRDefault="004264EA" w:rsidP="004264EA">
            <w:pPr>
              <w:jc w:val="both"/>
              <w:rPr>
                <w:b/>
                <w:i/>
                <w:sz w:val="20"/>
                <w:szCs w:val="20"/>
              </w:rPr>
            </w:pPr>
            <w:r w:rsidRPr="00403077">
              <w:rPr>
                <w:b/>
                <w:i/>
                <w:sz w:val="20"/>
                <w:szCs w:val="20"/>
              </w:rPr>
              <w:t>Key words</w:t>
            </w:r>
          </w:p>
          <w:p w:rsidR="004264EA" w:rsidRPr="004264EA" w:rsidRDefault="004264EA" w:rsidP="001757CA">
            <w:pPr>
              <w:jc w:val="both"/>
              <w:rPr>
                <w:b/>
                <w:sz w:val="20"/>
                <w:szCs w:val="20"/>
              </w:rPr>
            </w:pPr>
            <w:r w:rsidRPr="00403077">
              <w:rPr>
                <w:sz w:val="20"/>
                <w:szCs w:val="20"/>
              </w:rPr>
              <w:t xml:space="preserve">Radiation </w:t>
            </w:r>
            <w:proofErr w:type="gramStart"/>
            <w:r w:rsidRPr="00403077">
              <w:rPr>
                <w:sz w:val="20"/>
                <w:szCs w:val="20"/>
              </w:rPr>
              <w:t>therapy, radiodermatitis, moist desquamation, dry</w:t>
            </w:r>
            <w:proofErr w:type="gramEnd"/>
            <w:r w:rsidRPr="00403077">
              <w:rPr>
                <w:sz w:val="20"/>
                <w:szCs w:val="20"/>
              </w:rPr>
              <w:t xml:space="preserve"> desquamation, xerostomia, mucositis, pigmentation</w:t>
            </w:r>
            <w:r w:rsidR="007E14C7">
              <w:rPr>
                <w:sz w:val="20"/>
                <w:szCs w:val="20"/>
              </w:rPr>
              <w:t>.</w:t>
            </w:r>
          </w:p>
        </w:tc>
      </w:tr>
    </w:tbl>
    <w:p w:rsidR="0037184D" w:rsidRPr="00BB2001" w:rsidRDefault="0037184D" w:rsidP="00771F44">
      <w:pPr>
        <w:rPr>
          <w:rFonts w:ascii="Arial" w:hAnsi="Arial" w:cs="Arial"/>
          <w:bCs/>
          <w:sz w:val="20"/>
          <w:szCs w:val="28"/>
        </w:rPr>
      </w:pPr>
      <w:bookmarkStart w:id="0" w:name="1"/>
      <w:bookmarkEnd w:id="0"/>
    </w:p>
    <w:p w:rsidR="00771F44" w:rsidRDefault="00771F44" w:rsidP="00403077">
      <w:pPr>
        <w:spacing w:line="480" w:lineRule="auto"/>
        <w:rPr>
          <w:rFonts w:ascii="Arial" w:hAnsi="Arial" w:cs="Arial"/>
          <w:b/>
          <w:bCs/>
          <w:sz w:val="28"/>
          <w:szCs w:val="28"/>
        </w:rPr>
        <w:sectPr w:rsidR="00771F44" w:rsidSect="001663F1">
          <w:headerReference w:type="even" r:id="rId8"/>
          <w:headerReference w:type="default" r:id="rId9"/>
          <w:footerReference w:type="default" r:id="rId10"/>
          <w:pgSz w:w="12240" w:h="15840"/>
          <w:pgMar w:top="1440" w:right="1440" w:bottom="1440" w:left="1440" w:header="720" w:footer="720" w:gutter="0"/>
          <w:pgNumType w:start="371"/>
          <w:cols w:space="720"/>
          <w:docGrid w:linePitch="360"/>
        </w:sectPr>
      </w:pPr>
    </w:p>
    <w:p w:rsidR="00E51807" w:rsidRPr="00771F44" w:rsidRDefault="00771F44" w:rsidP="00771F44">
      <w:pPr>
        <w:spacing w:after="100" w:afterAutospacing="1" w:line="288" w:lineRule="auto"/>
        <w:rPr>
          <w:b/>
          <w:sz w:val="22"/>
          <w:szCs w:val="22"/>
        </w:rPr>
      </w:pPr>
      <w:r w:rsidRPr="00771F44">
        <w:rPr>
          <w:b/>
          <w:bCs/>
          <w:sz w:val="22"/>
          <w:szCs w:val="22"/>
        </w:rPr>
        <w:lastRenderedPageBreak/>
        <w:t>Introduction</w:t>
      </w:r>
    </w:p>
    <w:p w:rsidR="007E14C7" w:rsidRDefault="006B3516" w:rsidP="00771F44">
      <w:pPr>
        <w:spacing w:before="100" w:beforeAutospacing="1" w:after="100" w:afterAutospacing="1" w:line="288" w:lineRule="auto"/>
        <w:jc w:val="both"/>
        <w:rPr>
          <w:sz w:val="22"/>
          <w:szCs w:val="22"/>
        </w:rPr>
      </w:pPr>
      <w:r>
        <w:rPr>
          <w:noProof/>
          <w:sz w:val="22"/>
          <w:szCs w:val="22"/>
        </w:rPr>
        <mc:AlternateContent>
          <mc:Choice Requires="wps">
            <w:drawing>
              <wp:anchor distT="0" distB="0" distL="114300" distR="114300" simplePos="0" relativeHeight="251657728" behindDoc="1" locked="0" layoutInCell="1" allowOverlap="1">
                <wp:simplePos x="0" y="0"/>
                <wp:positionH relativeFrom="column">
                  <wp:posOffset>-3175</wp:posOffset>
                </wp:positionH>
                <wp:positionV relativeFrom="paragraph">
                  <wp:posOffset>433705</wp:posOffset>
                </wp:positionV>
                <wp:extent cx="2691765" cy="873125"/>
                <wp:effectExtent l="0" t="0" r="0" b="0"/>
                <wp:wrapTight wrapText="bothSides">
                  <wp:wrapPolygon edited="0">
                    <wp:start x="-87" y="0"/>
                    <wp:lineTo x="-87" y="21380"/>
                    <wp:lineTo x="21600" y="21380"/>
                    <wp:lineTo x="21600" y="0"/>
                    <wp:lineTo x="-87" y="0"/>
                  </wp:wrapPolygon>
                </wp:wrapTight>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873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3AEF" w:rsidRPr="00983987" w:rsidRDefault="001D3AEF" w:rsidP="001D3AEF">
                            <w:pPr>
                              <w:pBdr>
                                <w:top w:val="single" w:sz="4" w:space="1" w:color="auto"/>
                              </w:pBdr>
                              <w:tabs>
                                <w:tab w:val="left" w:pos="3510"/>
                              </w:tabs>
                              <w:rPr>
                                <w:b/>
                                <w:sz w:val="20"/>
                              </w:rPr>
                            </w:pPr>
                            <w:r w:rsidRPr="00983987">
                              <w:rPr>
                                <w:b/>
                                <w:sz w:val="20"/>
                              </w:rPr>
                              <w:t>Address for correspondence</w:t>
                            </w:r>
                          </w:p>
                          <w:p w:rsidR="001D3AEF" w:rsidRPr="00304093" w:rsidRDefault="001D3AEF" w:rsidP="001D3AEF">
                            <w:pPr>
                              <w:tabs>
                                <w:tab w:val="num" w:pos="1440"/>
                                <w:tab w:val="left" w:pos="5976"/>
                              </w:tabs>
                              <w:ind w:right="288"/>
                              <w:rPr>
                                <w:sz w:val="20"/>
                                <w:szCs w:val="20"/>
                              </w:rPr>
                            </w:pPr>
                            <w:r>
                              <w:rPr>
                                <w:sz w:val="20"/>
                              </w:rPr>
                              <w:t>Prof. Ijaz Ahmed</w:t>
                            </w:r>
                          </w:p>
                          <w:p w:rsidR="00BB2001" w:rsidRDefault="00BB2001" w:rsidP="001D3AEF">
                            <w:pPr>
                              <w:tabs>
                                <w:tab w:val="right" w:pos="8640"/>
                              </w:tabs>
                              <w:ind w:right="144"/>
                              <w:rPr>
                                <w:bCs/>
                                <w:sz w:val="20"/>
                                <w:szCs w:val="20"/>
                              </w:rPr>
                            </w:pPr>
                            <w:r w:rsidRPr="00403077">
                              <w:rPr>
                                <w:sz w:val="20"/>
                                <w:szCs w:val="20"/>
                              </w:rPr>
                              <w:t xml:space="preserve">Department of Dermatology, </w:t>
                            </w:r>
                            <w:proofErr w:type="spellStart"/>
                            <w:r w:rsidRPr="00403077">
                              <w:rPr>
                                <w:sz w:val="20"/>
                                <w:szCs w:val="20"/>
                              </w:rPr>
                              <w:t>Ziauddin</w:t>
                            </w:r>
                            <w:proofErr w:type="spellEnd"/>
                            <w:r w:rsidRPr="00403077">
                              <w:rPr>
                                <w:sz w:val="20"/>
                                <w:szCs w:val="20"/>
                              </w:rPr>
                              <w:t xml:space="preserve"> University, Karachi</w:t>
                            </w:r>
                            <w:r w:rsidRPr="001D3AEF">
                              <w:rPr>
                                <w:bCs/>
                                <w:sz w:val="20"/>
                                <w:szCs w:val="20"/>
                              </w:rPr>
                              <w:t xml:space="preserve"> </w:t>
                            </w:r>
                          </w:p>
                          <w:p w:rsidR="001D3AEF" w:rsidRPr="001D3AEF" w:rsidRDefault="001D3AEF" w:rsidP="001D3AEF">
                            <w:pPr>
                              <w:tabs>
                                <w:tab w:val="right" w:pos="8640"/>
                              </w:tabs>
                              <w:ind w:right="144"/>
                              <w:rPr>
                                <w:bCs/>
                                <w:sz w:val="20"/>
                                <w:szCs w:val="20"/>
                              </w:rPr>
                            </w:pPr>
                            <w:r w:rsidRPr="001D3AEF">
                              <w:rPr>
                                <w:bCs/>
                                <w:sz w:val="20"/>
                                <w:szCs w:val="20"/>
                              </w:rPr>
                              <w:t xml:space="preserve">E mail: </w:t>
                            </w:r>
                            <w:hyperlink r:id="rId11" w:history="1">
                              <w:r w:rsidRPr="001D3AEF">
                                <w:rPr>
                                  <w:rStyle w:val="Hyperlink"/>
                                  <w:color w:val="auto"/>
                                  <w:sz w:val="20"/>
                                  <w:szCs w:val="20"/>
                                  <w:u w:val="none"/>
                                </w:rPr>
                                <w:t>ramza.ijaz@gmail.com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5pt;margin-top:34.15pt;width:211.95pt;height:68.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" stroked="f">
                <v:textbox>
                  <w:txbxContent>
                    <w:p w:rsidR="001D3AEF" w:rsidRPr="00983987" w:rsidRDefault="001D3AEF" w:rsidP="001D3AEF">
                      <w:pPr>
                        <w:pBdr>
                          <w:top w:val="single" w:sz="4" w:space="1" w:color="auto"/>
                        </w:pBdr>
                        <w:tabs>
                          <w:tab w:val="left" w:pos="3510"/>
                        </w:tabs>
                        <w:rPr>
                          <w:b/>
                          <w:sz w:val="20"/>
                        </w:rPr>
                      </w:pPr>
                      <w:r w:rsidRPr="00983987">
                        <w:rPr>
                          <w:b/>
                          <w:sz w:val="20"/>
                        </w:rPr>
                        <w:t>Address for correspondence</w:t>
                      </w:r>
                    </w:p>
                    <w:p w:rsidR="001D3AEF" w:rsidRPr="00304093" w:rsidRDefault="001D3AEF" w:rsidP="001D3AEF">
                      <w:pPr>
                        <w:tabs>
                          <w:tab w:val="num" w:pos="1440"/>
                          <w:tab w:val="left" w:pos="5976"/>
                        </w:tabs>
                        <w:ind w:right="288"/>
                        <w:rPr>
                          <w:sz w:val="20"/>
                          <w:szCs w:val="20"/>
                        </w:rPr>
                      </w:pPr>
                      <w:r>
                        <w:rPr>
                          <w:sz w:val="20"/>
                        </w:rPr>
                        <w:t>Prof. Ijaz Ahmed</w:t>
                      </w:r>
                    </w:p>
                    <w:p w:rsidR="00BB2001" w:rsidRDefault="00BB2001" w:rsidP="001D3AEF">
                      <w:pPr>
                        <w:tabs>
                          <w:tab w:val="right" w:pos="8640"/>
                        </w:tabs>
                        <w:ind w:right="144"/>
                        <w:rPr>
                          <w:bCs/>
                          <w:sz w:val="20"/>
                          <w:szCs w:val="20"/>
                        </w:rPr>
                      </w:pPr>
                      <w:r w:rsidRPr="00403077">
                        <w:rPr>
                          <w:sz w:val="20"/>
                          <w:szCs w:val="20"/>
                        </w:rPr>
                        <w:t xml:space="preserve">Department of Dermatology, </w:t>
                      </w:r>
                      <w:proofErr w:type="spellStart"/>
                      <w:r w:rsidRPr="00403077">
                        <w:rPr>
                          <w:sz w:val="20"/>
                          <w:szCs w:val="20"/>
                        </w:rPr>
                        <w:t>Ziauddin</w:t>
                      </w:r>
                      <w:proofErr w:type="spellEnd"/>
                      <w:r w:rsidRPr="00403077">
                        <w:rPr>
                          <w:sz w:val="20"/>
                          <w:szCs w:val="20"/>
                        </w:rPr>
                        <w:t xml:space="preserve"> University, Karachi</w:t>
                      </w:r>
                      <w:r w:rsidRPr="001D3AEF">
                        <w:rPr>
                          <w:bCs/>
                          <w:sz w:val="20"/>
                          <w:szCs w:val="20"/>
                        </w:rPr>
                        <w:t xml:space="preserve"> </w:t>
                      </w:r>
                    </w:p>
                    <w:p w:rsidR="001D3AEF" w:rsidRPr="001D3AEF" w:rsidRDefault="001D3AEF" w:rsidP="001D3AEF">
                      <w:pPr>
                        <w:tabs>
                          <w:tab w:val="right" w:pos="8640"/>
                        </w:tabs>
                        <w:ind w:right="144"/>
                        <w:rPr>
                          <w:bCs/>
                          <w:sz w:val="20"/>
                          <w:szCs w:val="20"/>
                        </w:rPr>
                      </w:pPr>
                      <w:r w:rsidRPr="001D3AEF">
                        <w:rPr>
                          <w:bCs/>
                          <w:sz w:val="20"/>
                          <w:szCs w:val="20"/>
                        </w:rPr>
                        <w:t xml:space="preserve">E mail: </w:t>
                      </w:r>
                      <w:hyperlink r:id="rId12" w:history="1">
                        <w:r w:rsidRPr="001D3AEF">
                          <w:rPr>
                            <w:rStyle w:val="Hyperlink"/>
                            <w:color w:val="auto"/>
                            <w:sz w:val="20"/>
                            <w:szCs w:val="20"/>
                            <w:u w:val="none"/>
                          </w:rPr>
                          <w:t>ramza.ijaz@gmail.com</w:t>
                        </w:r>
                      </w:hyperlink>
                    </w:p>
                  </w:txbxContent>
                </v:textbox>
                <w10:wrap type="tight"/>
              </v:shape>
            </w:pict>
          </mc:Fallback>
        </mc:AlternateContent>
      </w:r>
      <w:r w:rsidR="00E51807" w:rsidRPr="00771F44">
        <w:rPr>
          <w:sz w:val="22"/>
          <w:szCs w:val="22"/>
        </w:rPr>
        <w:t xml:space="preserve">Radiation therapy is used in a majority of cancer patients at some point during their treatment. It </w:t>
      </w:r>
      <w:r w:rsidR="00E51807" w:rsidRPr="00771F44">
        <w:rPr>
          <w:sz w:val="22"/>
          <w:szCs w:val="22"/>
        </w:rPr>
        <w:lastRenderedPageBreak/>
        <w:t>is well-known that the radiations used to kill cancer cells can also damage normal tissues in a treatment field leading to side effects. Goal of radiation therapy is to balance the effects in order to maximize destruction of cancer cells and minimize normal tissue damage.</w:t>
      </w:r>
      <w:r w:rsidR="00232184" w:rsidRPr="00771F44">
        <w:rPr>
          <w:sz w:val="18"/>
          <w:szCs w:val="22"/>
          <w:vertAlign w:val="superscript"/>
        </w:rPr>
        <w:t>1</w:t>
      </w:r>
      <w:proofErr w:type="gramStart"/>
      <w:r w:rsidR="00105822" w:rsidRPr="00771F44">
        <w:rPr>
          <w:sz w:val="18"/>
          <w:szCs w:val="22"/>
          <w:vertAlign w:val="superscript"/>
        </w:rPr>
        <w:t>,2</w:t>
      </w:r>
      <w:proofErr w:type="gramEnd"/>
      <w:r w:rsidR="00232184" w:rsidRPr="00771F44">
        <w:rPr>
          <w:sz w:val="22"/>
          <w:szCs w:val="22"/>
        </w:rPr>
        <w:t xml:space="preserve"> </w:t>
      </w:r>
      <w:r w:rsidR="00E51807" w:rsidRPr="00771F44">
        <w:rPr>
          <w:sz w:val="22"/>
          <w:szCs w:val="22"/>
        </w:rPr>
        <w:t xml:space="preserve">Ionizing radiations constitute energy sufficiently strong to remove an orbital electron from an atom. These </w:t>
      </w:r>
      <w:r w:rsidR="00E51807" w:rsidRPr="00771F44">
        <w:rPr>
          <w:sz w:val="22"/>
          <w:szCs w:val="22"/>
        </w:rPr>
        <w:lastRenderedPageBreak/>
        <w:t>radiations can have an electromagnetic form, such as a high energy photon or a particulate form, like an electron, proton, neutron or alpha particles.</w:t>
      </w:r>
      <w:r w:rsidR="00105822" w:rsidRPr="00771F44">
        <w:rPr>
          <w:sz w:val="22"/>
          <w:szCs w:val="22"/>
        </w:rPr>
        <w:t xml:space="preserve"> </w:t>
      </w:r>
      <w:r w:rsidR="00E51807" w:rsidRPr="00771F44">
        <w:rPr>
          <w:sz w:val="22"/>
          <w:szCs w:val="22"/>
        </w:rPr>
        <w:t>High energy radiation is either delivered to the tumor through a machine (a linear accelerator) known as external beam radiotherapy, or by means of a radiation source placed in contact with the tumor, known as brachytherapy. Most patients tolerate the applied dose of radiotherapy with no or moderate side effects. However, 5 to 10% of all individuals show increased tendency to develop skin reactions.</w:t>
      </w:r>
      <w:r w:rsidR="001606E2" w:rsidRPr="00771F44">
        <w:rPr>
          <w:sz w:val="18"/>
          <w:szCs w:val="22"/>
          <w:vertAlign w:val="superscript"/>
        </w:rPr>
        <w:t>3</w:t>
      </w:r>
      <w:r w:rsidR="00E51807" w:rsidRPr="00771F44">
        <w:rPr>
          <w:sz w:val="22"/>
          <w:szCs w:val="22"/>
        </w:rPr>
        <w:t xml:space="preserve"> Radiation confers significant, dos</w:t>
      </w:r>
      <w:r w:rsidR="00D55A26" w:rsidRPr="00771F44">
        <w:rPr>
          <w:sz w:val="22"/>
          <w:szCs w:val="22"/>
        </w:rPr>
        <w:t xml:space="preserve">e-dependent cutaneous sequelae, </w:t>
      </w:r>
      <w:r w:rsidR="00E51807" w:rsidRPr="00771F44">
        <w:rPr>
          <w:sz w:val="22"/>
          <w:szCs w:val="22"/>
        </w:rPr>
        <w:t>including erythema, desquamation, ulceration, alopecia, decreased skin elasticity, thickened and fibrotic skin and delayed wound he</w:t>
      </w:r>
      <w:r w:rsidR="00486DA6" w:rsidRPr="00771F44">
        <w:rPr>
          <w:sz w:val="22"/>
          <w:szCs w:val="22"/>
        </w:rPr>
        <w:t>aling.</w:t>
      </w:r>
      <w:r w:rsidR="001606E2" w:rsidRPr="00771F44">
        <w:rPr>
          <w:sz w:val="18"/>
          <w:szCs w:val="22"/>
          <w:vertAlign w:val="superscript"/>
        </w:rPr>
        <w:t>3</w:t>
      </w:r>
      <w:r w:rsidR="0095448E" w:rsidRPr="00771F44">
        <w:rPr>
          <w:sz w:val="18"/>
          <w:szCs w:val="22"/>
          <w:vertAlign w:val="superscript"/>
        </w:rPr>
        <w:t>-</w:t>
      </w:r>
      <w:r w:rsidR="001606E2" w:rsidRPr="00771F44">
        <w:rPr>
          <w:sz w:val="18"/>
          <w:szCs w:val="22"/>
          <w:vertAlign w:val="superscript"/>
        </w:rPr>
        <w:t>5</w:t>
      </w:r>
      <w:r w:rsidR="00486DA6" w:rsidRPr="00771F44">
        <w:rPr>
          <w:sz w:val="22"/>
          <w:szCs w:val="22"/>
        </w:rPr>
        <w:t xml:space="preserve"> </w:t>
      </w:r>
      <w:r w:rsidR="00E51807" w:rsidRPr="00771F44">
        <w:rPr>
          <w:sz w:val="22"/>
          <w:szCs w:val="22"/>
        </w:rPr>
        <w:t>These cutaneous side effects are painful, aesthetically unpleasant, affect quality of life, and may influence treatment adherence, tolerance, and schedule.</w:t>
      </w:r>
      <w:r w:rsidR="0015688A" w:rsidRPr="00771F44">
        <w:rPr>
          <w:sz w:val="18"/>
          <w:szCs w:val="22"/>
          <w:vertAlign w:val="superscript"/>
        </w:rPr>
        <w:t>4,6</w:t>
      </w:r>
      <w:r w:rsidR="0015688A" w:rsidRPr="00771F44">
        <w:rPr>
          <w:sz w:val="22"/>
          <w:szCs w:val="22"/>
        </w:rPr>
        <w:t xml:space="preserve"> </w:t>
      </w:r>
    </w:p>
    <w:p w:rsidR="00E51807" w:rsidRPr="00771F44" w:rsidRDefault="004137A7" w:rsidP="00771F44">
      <w:pPr>
        <w:spacing w:before="100" w:beforeAutospacing="1" w:after="100" w:afterAutospacing="1" w:line="288" w:lineRule="auto"/>
        <w:jc w:val="both"/>
        <w:rPr>
          <w:sz w:val="22"/>
          <w:szCs w:val="22"/>
        </w:rPr>
      </w:pPr>
      <w:r w:rsidRPr="00771F44">
        <w:rPr>
          <w:sz w:val="22"/>
          <w:szCs w:val="22"/>
        </w:rPr>
        <w:t>R</w:t>
      </w:r>
      <w:r w:rsidR="00E51807" w:rsidRPr="00771F44">
        <w:rPr>
          <w:sz w:val="22"/>
          <w:szCs w:val="22"/>
        </w:rPr>
        <w:t>adiation therapy targets rapidly dividing cells, and because skin is characterized by rapid cell proliferation, it is often affected by such treatment.</w:t>
      </w:r>
      <w:r w:rsidR="00B67CA3" w:rsidRPr="00771F44">
        <w:rPr>
          <w:sz w:val="18"/>
          <w:szCs w:val="22"/>
          <w:vertAlign w:val="superscript"/>
        </w:rPr>
        <w:t>7</w:t>
      </w:r>
      <w:r w:rsidR="00E51807" w:rsidRPr="00771F44">
        <w:rPr>
          <w:sz w:val="22"/>
          <w:szCs w:val="22"/>
        </w:rPr>
        <w:t xml:space="preserve"> Adverse cutaneous effects of radiotherapy can be divided into acute radiodermatitis, chronic radiodermatitis and other benign skin reactions, as well as some late complications like skin malignancies. Acute radiodermatitis occurs during the first 3 weeks of radiotherapy while chronic radiodermatitis develops few weeks after initiation of radiotherapy. Acute radiation dermatitis manifests as a spectrum of symptoms that range from no cutaneous changes to the most severe clinical disease which include hemorrhage, ulceration, and necrosis.</w:t>
      </w:r>
      <w:r w:rsidR="002F3C49" w:rsidRPr="00771F44">
        <w:rPr>
          <w:sz w:val="18"/>
          <w:szCs w:val="22"/>
          <w:vertAlign w:val="superscript"/>
        </w:rPr>
        <w:t>8,9</w:t>
      </w:r>
      <w:r w:rsidR="00E51807" w:rsidRPr="00771F44">
        <w:rPr>
          <w:sz w:val="22"/>
          <w:szCs w:val="22"/>
        </w:rPr>
        <w:t xml:space="preserve"> Between these extremes, patients may experience erythema, depilation, pruritus, dyspigmentation, dry desquamation, patchy moist desquamation limited to intertriginous areas, confluent and </w:t>
      </w:r>
      <w:r w:rsidR="00E51807" w:rsidRPr="00771F44">
        <w:rPr>
          <w:sz w:val="22"/>
          <w:szCs w:val="22"/>
        </w:rPr>
        <w:lastRenderedPageBreak/>
        <w:t>widespread moist desquamation, edema, and alopecia. Alopecia can become permanent in the chronic phase due to perifollicullar fibrosis.</w:t>
      </w:r>
      <w:r w:rsidRPr="00771F44">
        <w:rPr>
          <w:sz w:val="18"/>
          <w:szCs w:val="22"/>
          <w:vertAlign w:val="superscript"/>
        </w:rPr>
        <w:t>8</w:t>
      </w:r>
      <w:proofErr w:type="gramStart"/>
      <w:r w:rsidRPr="00771F44">
        <w:rPr>
          <w:sz w:val="18"/>
          <w:szCs w:val="22"/>
          <w:vertAlign w:val="superscript"/>
        </w:rPr>
        <w:t>,9</w:t>
      </w:r>
      <w:proofErr w:type="gramEnd"/>
      <w:r w:rsidRPr="00771F44">
        <w:rPr>
          <w:sz w:val="22"/>
          <w:szCs w:val="22"/>
        </w:rPr>
        <w:t xml:space="preserve"> </w:t>
      </w:r>
      <w:r w:rsidR="00E51807" w:rsidRPr="00771F44">
        <w:rPr>
          <w:sz w:val="22"/>
          <w:szCs w:val="22"/>
        </w:rPr>
        <w:t xml:space="preserve">Less commonly reported reactions are pemphigus vulgaris, pemphigus </w:t>
      </w:r>
      <w:r w:rsidR="000C5E40" w:rsidRPr="00771F44">
        <w:rPr>
          <w:sz w:val="22"/>
          <w:szCs w:val="22"/>
        </w:rPr>
        <w:t>foliaceus</w:t>
      </w:r>
      <w:r w:rsidR="00E51807" w:rsidRPr="00771F44">
        <w:rPr>
          <w:sz w:val="22"/>
          <w:szCs w:val="22"/>
        </w:rPr>
        <w:t xml:space="preserve"> and bullous pemphigoid. Squamous cell carcinoma and basal cell carcinoma are </w:t>
      </w:r>
      <w:r w:rsidR="00771F44">
        <w:rPr>
          <w:sz w:val="22"/>
          <w:szCs w:val="22"/>
        </w:rPr>
        <w:t>well documented late sequelae.</w:t>
      </w:r>
    </w:p>
    <w:p w:rsidR="00E51807" w:rsidRPr="00771F44" w:rsidRDefault="00E51807" w:rsidP="007E14C7">
      <w:pPr>
        <w:spacing w:before="100" w:beforeAutospacing="1" w:after="100" w:afterAutospacing="1" w:line="288" w:lineRule="auto"/>
        <w:jc w:val="both"/>
        <w:rPr>
          <w:sz w:val="22"/>
          <w:szCs w:val="22"/>
        </w:rPr>
      </w:pPr>
      <w:r w:rsidRPr="00771F44">
        <w:rPr>
          <w:sz w:val="22"/>
          <w:szCs w:val="22"/>
        </w:rPr>
        <w:t>Studies are being conducted worldwide to assess the cutaneous manifestations of radiotherapy. However, statistical data on the subject is lacking in our part of the world as no work has been done in this regard.</w:t>
      </w:r>
      <w:r w:rsidR="007E14C7">
        <w:rPr>
          <w:sz w:val="22"/>
          <w:szCs w:val="22"/>
        </w:rPr>
        <w:t xml:space="preserve"> </w:t>
      </w:r>
      <w:r w:rsidRPr="00771F44">
        <w:rPr>
          <w:sz w:val="22"/>
          <w:szCs w:val="22"/>
        </w:rPr>
        <w:t xml:space="preserve">The study was aimed to determine different types of cutaneous manifestations secondary to ionizing radiation therapy in patients treated for various malignancies. </w:t>
      </w:r>
    </w:p>
    <w:p w:rsidR="00E51807" w:rsidRPr="00771F44" w:rsidRDefault="00403077" w:rsidP="00771F44">
      <w:pPr>
        <w:spacing w:before="100" w:beforeAutospacing="1" w:after="100" w:afterAutospacing="1" w:line="288" w:lineRule="auto"/>
        <w:jc w:val="both"/>
        <w:rPr>
          <w:b/>
          <w:sz w:val="22"/>
          <w:szCs w:val="22"/>
        </w:rPr>
      </w:pPr>
      <w:r w:rsidRPr="00771F44">
        <w:rPr>
          <w:b/>
          <w:sz w:val="22"/>
          <w:szCs w:val="22"/>
        </w:rPr>
        <w:t xml:space="preserve">Patients </w:t>
      </w:r>
      <w:r w:rsidR="00E51807" w:rsidRPr="00771F44">
        <w:rPr>
          <w:b/>
          <w:sz w:val="22"/>
          <w:szCs w:val="22"/>
        </w:rPr>
        <w:t xml:space="preserve">and </w:t>
      </w:r>
      <w:r w:rsidRPr="00771F44">
        <w:rPr>
          <w:b/>
          <w:sz w:val="22"/>
          <w:szCs w:val="22"/>
        </w:rPr>
        <w:t>m</w:t>
      </w:r>
      <w:r w:rsidR="00E51807" w:rsidRPr="00771F44">
        <w:rPr>
          <w:b/>
          <w:sz w:val="22"/>
          <w:szCs w:val="22"/>
        </w:rPr>
        <w:t xml:space="preserve">ethods </w:t>
      </w:r>
    </w:p>
    <w:p w:rsidR="00E51807" w:rsidRPr="00771F44" w:rsidRDefault="007E14C7" w:rsidP="00771F44">
      <w:pPr>
        <w:pStyle w:val="BodyText"/>
        <w:spacing w:before="100" w:beforeAutospacing="1" w:after="100" w:afterAutospacing="1" w:line="288" w:lineRule="auto"/>
        <w:rPr>
          <w:rFonts w:ascii="Times New Roman" w:hAnsi="Times New Roman" w:cs="Times New Roman"/>
          <w:sz w:val="22"/>
          <w:szCs w:val="22"/>
        </w:rPr>
      </w:pPr>
      <w:r>
        <w:rPr>
          <w:rFonts w:ascii="Times New Roman" w:hAnsi="Times New Roman" w:cs="Times New Roman"/>
          <w:sz w:val="22"/>
          <w:szCs w:val="22"/>
        </w:rPr>
        <w:t>The cross-</w:t>
      </w:r>
      <w:r w:rsidR="00E51807" w:rsidRPr="00771F44">
        <w:rPr>
          <w:rFonts w:ascii="Times New Roman" w:hAnsi="Times New Roman" w:cs="Times New Roman"/>
          <w:sz w:val="22"/>
          <w:szCs w:val="22"/>
        </w:rPr>
        <w:t>sectional study was conducted on patients attending outpatient department of Dermatology and department of Oncology, Civil hospital</w:t>
      </w:r>
      <w:r>
        <w:rPr>
          <w:rFonts w:ascii="Times New Roman" w:hAnsi="Times New Roman" w:cs="Times New Roman"/>
          <w:sz w:val="22"/>
          <w:szCs w:val="22"/>
        </w:rPr>
        <w:t>,</w:t>
      </w:r>
      <w:r w:rsidR="00E51807" w:rsidRPr="00771F44">
        <w:rPr>
          <w:rFonts w:ascii="Times New Roman" w:hAnsi="Times New Roman" w:cs="Times New Roman"/>
          <w:sz w:val="22"/>
          <w:szCs w:val="22"/>
        </w:rPr>
        <w:t xml:space="preserve"> Karachi. The study spanned from 1</w:t>
      </w:r>
      <w:r w:rsidR="00E51807" w:rsidRPr="00771F44">
        <w:rPr>
          <w:rFonts w:ascii="Times New Roman" w:hAnsi="Times New Roman" w:cs="Times New Roman"/>
          <w:sz w:val="22"/>
          <w:szCs w:val="22"/>
          <w:vertAlign w:val="superscript"/>
        </w:rPr>
        <w:t>st</w:t>
      </w:r>
      <w:r w:rsidR="00E51807" w:rsidRPr="00771F44">
        <w:rPr>
          <w:rFonts w:ascii="Times New Roman" w:hAnsi="Times New Roman" w:cs="Times New Roman"/>
          <w:sz w:val="22"/>
          <w:szCs w:val="22"/>
        </w:rPr>
        <w:t xml:space="preserve"> May 2006 till 31</w:t>
      </w:r>
      <w:r w:rsidR="00E51807" w:rsidRPr="00771F44">
        <w:rPr>
          <w:rFonts w:ascii="Times New Roman" w:hAnsi="Times New Roman" w:cs="Times New Roman"/>
          <w:sz w:val="22"/>
          <w:szCs w:val="22"/>
          <w:vertAlign w:val="superscript"/>
        </w:rPr>
        <w:t>st</w:t>
      </w:r>
      <w:r w:rsidR="00E51807" w:rsidRPr="00771F44">
        <w:rPr>
          <w:rFonts w:ascii="Times New Roman" w:hAnsi="Times New Roman" w:cs="Times New Roman"/>
          <w:sz w:val="22"/>
          <w:szCs w:val="22"/>
        </w:rPr>
        <w:t xml:space="preserve"> August 2006 completed over a period of 4 months. Patients were selected on the basis of already defined exclusion and inclusion criteria by non-probability convenient sampling. </w:t>
      </w:r>
    </w:p>
    <w:p w:rsidR="00E51807" w:rsidRPr="00771F44" w:rsidRDefault="00E51807"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t>Patients belonging to both sexes and all age groups were enrolled for the study. Only patients developing skin changes after exposure to radiation therapy were included. All the patients were receiving external beam radiotherapy i.e. photon and electron type of energy. Patie</w:t>
      </w:r>
      <w:r w:rsidR="007E14C7">
        <w:rPr>
          <w:rFonts w:ascii="Times New Roman" w:hAnsi="Times New Roman" w:cs="Times New Roman"/>
          <w:sz w:val="22"/>
          <w:szCs w:val="22"/>
        </w:rPr>
        <w:t>nts having any primary dermatosi</w:t>
      </w:r>
      <w:r w:rsidRPr="00771F44">
        <w:rPr>
          <w:rFonts w:ascii="Times New Roman" w:hAnsi="Times New Roman" w:cs="Times New Roman"/>
          <w:sz w:val="22"/>
          <w:szCs w:val="22"/>
        </w:rPr>
        <w:t xml:space="preserve">s and those with skin manifestations due to other systemic diseases were excluded. Patients with dermatoses secondary to any systemic or topical treatment were also ruled out. </w:t>
      </w:r>
    </w:p>
    <w:p w:rsidR="00E51807" w:rsidRPr="00771F44" w:rsidRDefault="00E51807" w:rsidP="00771F44">
      <w:pPr>
        <w:spacing w:before="100" w:beforeAutospacing="1" w:after="100" w:afterAutospacing="1" w:line="288" w:lineRule="auto"/>
        <w:jc w:val="both"/>
        <w:rPr>
          <w:sz w:val="22"/>
          <w:szCs w:val="22"/>
        </w:rPr>
      </w:pPr>
      <w:r w:rsidRPr="00771F44">
        <w:rPr>
          <w:sz w:val="22"/>
          <w:szCs w:val="22"/>
        </w:rPr>
        <w:lastRenderedPageBreak/>
        <w:t>All the patients were subjected to a detailed history and clinical examination comprising general, systemic and dermatological examination. A clinical d</w:t>
      </w:r>
      <w:r w:rsidR="007E14C7">
        <w:rPr>
          <w:sz w:val="22"/>
          <w:szCs w:val="22"/>
        </w:rPr>
        <w:t>iagnosis of different radiation-</w:t>
      </w:r>
      <w:r w:rsidRPr="00771F44">
        <w:rPr>
          <w:sz w:val="22"/>
          <w:szCs w:val="22"/>
        </w:rPr>
        <w:t>induced skin changes was made.  Relevant investigations like scraping for fungus, swabs for culture and Tzan</w:t>
      </w:r>
      <w:r w:rsidR="00771F44">
        <w:rPr>
          <w:sz w:val="22"/>
          <w:szCs w:val="22"/>
        </w:rPr>
        <w:t>c</w:t>
      </w:r>
      <w:r w:rsidRPr="00771F44">
        <w:rPr>
          <w:sz w:val="22"/>
          <w:szCs w:val="22"/>
        </w:rPr>
        <w:t>k smear were performed in doubtful cases. Biochemical profile and skin biopsy were done where required. The type of radiation, dosage and duration of treatment was also recorded</w:t>
      </w:r>
      <w:r w:rsidR="006D3BF9" w:rsidRPr="00771F44">
        <w:rPr>
          <w:sz w:val="22"/>
          <w:szCs w:val="22"/>
        </w:rPr>
        <w:t>.</w:t>
      </w:r>
      <w:r w:rsidRPr="00771F44">
        <w:rPr>
          <w:sz w:val="22"/>
          <w:szCs w:val="22"/>
        </w:rPr>
        <w:t xml:space="preserve"> </w:t>
      </w:r>
    </w:p>
    <w:p w:rsidR="006D215F" w:rsidRPr="00771F44" w:rsidRDefault="00E51807" w:rsidP="00771F44">
      <w:pPr>
        <w:spacing w:before="100" w:beforeAutospacing="1" w:after="100" w:afterAutospacing="1" w:line="288" w:lineRule="auto"/>
        <w:jc w:val="both"/>
        <w:rPr>
          <w:b/>
          <w:sz w:val="22"/>
          <w:szCs w:val="22"/>
        </w:rPr>
      </w:pPr>
      <w:r w:rsidRPr="00771F44">
        <w:rPr>
          <w:sz w:val="22"/>
          <w:szCs w:val="22"/>
        </w:rPr>
        <w:t xml:space="preserve">A predesigned </w:t>
      </w:r>
      <w:r w:rsidR="00403077" w:rsidRPr="00771F44">
        <w:rPr>
          <w:sz w:val="22"/>
          <w:szCs w:val="22"/>
        </w:rPr>
        <w:t>pro</w:t>
      </w:r>
      <w:r w:rsidRPr="00771F44">
        <w:rPr>
          <w:sz w:val="22"/>
          <w:szCs w:val="22"/>
        </w:rPr>
        <w:t xml:space="preserve">forma was </w:t>
      </w:r>
      <w:r w:rsidR="00190F83" w:rsidRPr="00771F44">
        <w:rPr>
          <w:sz w:val="22"/>
          <w:szCs w:val="22"/>
        </w:rPr>
        <w:t>used</w:t>
      </w:r>
      <w:r w:rsidRPr="00771F44">
        <w:rPr>
          <w:sz w:val="22"/>
          <w:szCs w:val="22"/>
        </w:rPr>
        <w:t xml:space="preserve"> to record different findings. All the findings were compiled, tabulated and analyzed using the software SPSS. </w:t>
      </w:r>
    </w:p>
    <w:p w:rsidR="00E51807" w:rsidRPr="00771F44" w:rsidRDefault="00E51807" w:rsidP="00771F44">
      <w:pPr>
        <w:pStyle w:val="BodyText"/>
        <w:spacing w:before="100" w:beforeAutospacing="1" w:after="100" w:afterAutospacing="1" w:line="288" w:lineRule="auto"/>
        <w:rPr>
          <w:rFonts w:ascii="Times New Roman" w:hAnsi="Times New Roman" w:cs="Times New Roman"/>
          <w:b/>
          <w:sz w:val="22"/>
          <w:szCs w:val="22"/>
        </w:rPr>
      </w:pPr>
      <w:r w:rsidRPr="00771F44">
        <w:rPr>
          <w:rFonts w:ascii="Times New Roman" w:hAnsi="Times New Roman" w:cs="Times New Roman"/>
          <w:b/>
          <w:sz w:val="22"/>
          <w:szCs w:val="22"/>
        </w:rPr>
        <w:t>Results</w:t>
      </w:r>
    </w:p>
    <w:p w:rsidR="00E51807" w:rsidRPr="00771F44" w:rsidRDefault="00E51807"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t>A total of 100 patients were enrolled in the study belonging to both sexes. There were 35 (35%)</w:t>
      </w:r>
      <w:r w:rsidR="007E14C7">
        <w:rPr>
          <w:rFonts w:ascii="Times New Roman" w:hAnsi="Times New Roman" w:cs="Times New Roman"/>
          <w:sz w:val="22"/>
          <w:szCs w:val="22"/>
        </w:rPr>
        <w:t xml:space="preserve"> </w:t>
      </w:r>
      <w:r w:rsidR="007E14C7" w:rsidRPr="00771F44">
        <w:rPr>
          <w:rFonts w:ascii="Times New Roman" w:hAnsi="Times New Roman" w:cs="Times New Roman"/>
          <w:sz w:val="22"/>
          <w:szCs w:val="22"/>
        </w:rPr>
        <w:t>males</w:t>
      </w:r>
      <w:r w:rsidRPr="00771F44">
        <w:rPr>
          <w:rFonts w:ascii="Times New Roman" w:hAnsi="Times New Roman" w:cs="Times New Roman"/>
          <w:sz w:val="22"/>
          <w:szCs w:val="22"/>
        </w:rPr>
        <w:t xml:space="preserve"> and 65 (65%)</w:t>
      </w:r>
      <w:r w:rsidR="007E14C7">
        <w:rPr>
          <w:rFonts w:ascii="Times New Roman" w:hAnsi="Times New Roman" w:cs="Times New Roman"/>
          <w:sz w:val="22"/>
          <w:szCs w:val="22"/>
        </w:rPr>
        <w:t xml:space="preserve"> </w:t>
      </w:r>
      <w:r w:rsidR="007E14C7" w:rsidRPr="00771F44">
        <w:rPr>
          <w:rFonts w:ascii="Times New Roman" w:hAnsi="Times New Roman" w:cs="Times New Roman"/>
          <w:sz w:val="22"/>
          <w:szCs w:val="22"/>
        </w:rPr>
        <w:t>females</w:t>
      </w:r>
      <w:r w:rsidRPr="00771F44">
        <w:rPr>
          <w:rFonts w:ascii="Times New Roman" w:hAnsi="Times New Roman" w:cs="Times New Roman"/>
          <w:sz w:val="22"/>
          <w:szCs w:val="22"/>
        </w:rPr>
        <w:t>. Minimum age of presentation was 11 years and maximum 82 years, the mean age being 46.36</w:t>
      </w:r>
      <w:r w:rsidR="007E14C7">
        <w:rPr>
          <w:rFonts w:ascii="Times New Roman" w:hAnsi="Times New Roman" w:cs="Times New Roman"/>
          <w:sz w:val="22"/>
          <w:szCs w:val="22"/>
        </w:rPr>
        <w:t>±</w:t>
      </w:r>
      <w:r w:rsidRPr="00771F44">
        <w:rPr>
          <w:rFonts w:ascii="Times New Roman" w:hAnsi="Times New Roman" w:cs="Times New Roman"/>
          <w:sz w:val="22"/>
          <w:szCs w:val="22"/>
        </w:rPr>
        <w:t>14.46</w:t>
      </w:r>
      <w:r w:rsidR="007E14C7">
        <w:rPr>
          <w:rFonts w:ascii="Times New Roman" w:hAnsi="Times New Roman" w:cs="Times New Roman"/>
          <w:sz w:val="22"/>
          <w:szCs w:val="22"/>
        </w:rPr>
        <w:t xml:space="preserve"> years</w:t>
      </w:r>
      <w:r w:rsidRPr="00771F44">
        <w:rPr>
          <w:rFonts w:ascii="Times New Roman" w:hAnsi="Times New Roman" w:cs="Times New Roman"/>
          <w:sz w:val="22"/>
          <w:szCs w:val="22"/>
        </w:rPr>
        <w:t xml:space="preserve">. </w:t>
      </w:r>
      <w:r w:rsidR="00771F44">
        <w:rPr>
          <w:rFonts w:ascii="Times New Roman" w:hAnsi="Times New Roman" w:cs="Times New Roman"/>
          <w:b/>
          <w:sz w:val="22"/>
          <w:szCs w:val="22"/>
        </w:rPr>
        <w:t xml:space="preserve">Table </w:t>
      </w:r>
      <w:r w:rsidRPr="00771F44">
        <w:rPr>
          <w:rFonts w:ascii="Times New Roman" w:hAnsi="Times New Roman" w:cs="Times New Roman"/>
          <w:b/>
          <w:sz w:val="22"/>
          <w:szCs w:val="22"/>
        </w:rPr>
        <w:t>1</w:t>
      </w:r>
      <w:r w:rsidRPr="00771F44">
        <w:rPr>
          <w:rFonts w:ascii="Times New Roman" w:hAnsi="Times New Roman" w:cs="Times New Roman"/>
          <w:sz w:val="22"/>
          <w:szCs w:val="22"/>
        </w:rPr>
        <w:t xml:space="preserve"> reveals the type of energy used. Seventy one (71%) </w:t>
      </w:r>
      <w:r w:rsidR="007E14C7" w:rsidRPr="00771F44">
        <w:rPr>
          <w:rFonts w:ascii="Times New Roman" w:hAnsi="Times New Roman" w:cs="Times New Roman"/>
          <w:sz w:val="22"/>
          <w:szCs w:val="22"/>
        </w:rPr>
        <w:t xml:space="preserve">patients </w:t>
      </w:r>
      <w:r w:rsidRPr="00771F44">
        <w:rPr>
          <w:rFonts w:ascii="Times New Roman" w:hAnsi="Times New Roman" w:cs="Times New Roman"/>
          <w:sz w:val="22"/>
          <w:szCs w:val="22"/>
        </w:rPr>
        <w:t xml:space="preserve">were on photon therapy comprising 29 males (41%) and 42 females (59%). Seven (7%) </w:t>
      </w:r>
      <w:r w:rsidR="007E14C7" w:rsidRPr="00771F44">
        <w:rPr>
          <w:rFonts w:ascii="Times New Roman" w:hAnsi="Times New Roman" w:cs="Times New Roman"/>
          <w:sz w:val="22"/>
          <w:szCs w:val="22"/>
        </w:rPr>
        <w:t xml:space="preserve">patients </w:t>
      </w:r>
      <w:r w:rsidRPr="00771F44">
        <w:rPr>
          <w:rFonts w:ascii="Times New Roman" w:hAnsi="Times New Roman" w:cs="Times New Roman"/>
          <w:sz w:val="22"/>
          <w:szCs w:val="22"/>
        </w:rPr>
        <w:t>were receiving electron beam therapy including 5 males (71%) and 2 females (29%). Of the remaining 22 patients, 1 male (5%) and 21 females (95%) were initially treated with photon therapy followed by electron beam</w:t>
      </w:r>
      <w:r w:rsidR="0083340C" w:rsidRPr="00771F44">
        <w:rPr>
          <w:rFonts w:ascii="Times New Roman" w:hAnsi="Times New Roman" w:cs="Times New Roman"/>
          <w:sz w:val="22"/>
          <w:szCs w:val="22"/>
        </w:rPr>
        <w:t>.</w:t>
      </w:r>
    </w:p>
    <w:p w:rsidR="00BB2001" w:rsidRDefault="00E51807"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t xml:space="preserve">Correlation between the dose of radiation and onset of cutaneous changes can be appreciated from </w:t>
      </w:r>
      <w:r w:rsidRPr="00771F44">
        <w:rPr>
          <w:rFonts w:ascii="Times New Roman" w:hAnsi="Times New Roman" w:cs="Times New Roman"/>
          <w:b/>
          <w:sz w:val="22"/>
          <w:szCs w:val="22"/>
        </w:rPr>
        <w:t>Table 2</w:t>
      </w:r>
      <w:r w:rsidRPr="00771F44">
        <w:rPr>
          <w:rFonts w:ascii="Times New Roman" w:hAnsi="Times New Roman" w:cs="Times New Roman"/>
          <w:sz w:val="22"/>
          <w:szCs w:val="22"/>
        </w:rPr>
        <w:t>. Minimum radiation dose at which skin lesions appeared was 500cGy while maximum 7000cGy. Only one</w:t>
      </w:r>
      <w:r w:rsidR="00BB2001">
        <w:rPr>
          <w:rFonts w:ascii="Times New Roman" w:hAnsi="Times New Roman" w:cs="Times New Roman"/>
          <w:sz w:val="22"/>
          <w:szCs w:val="22"/>
        </w:rPr>
        <w:t xml:space="preserve"> </w:t>
      </w:r>
      <w:r w:rsidRPr="00771F44">
        <w:rPr>
          <w:rFonts w:ascii="Times New Roman" w:hAnsi="Times New Roman" w:cs="Times New Roman"/>
          <w:sz w:val="22"/>
          <w:szCs w:val="22"/>
        </w:rPr>
        <w:t xml:space="preserve">patient suffered </w:t>
      </w:r>
      <w:r w:rsidR="007E14C7" w:rsidRPr="00771F44">
        <w:rPr>
          <w:rFonts w:ascii="Times New Roman" w:hAnsi="Times New Roman" w:cs="Times New Roman"/>
          <w:sz w:val="22"/>
          <w:szCs w:val="22"/>
        </w:rPr>
        <w:t>from skin lesions at the minimum dosage. Maximum number of patients developed cutaneous lesions in the dose range</w:t>
      </w:r>
      <w:r w:rsidR="007E14C7">
        <w:rPr>
          <w:rFonts w:ascii="Times New Roman" w:hAnsi="Times New Roman" w:cs="Times New Roman"/>
          <w:sz w:val="22"/>
          <w:szCs w:val="22"/>
        </w:rPr>
        <w:t xml:space="preserve"> </w:t>
      </w:r>
      <w:r w:rsidR="007E14C7" w:rsidRPr="00771F44">
        <w:rPr>
          <w:rFonts w:ascii="Times New Roman" w:hAnsi="Times New Roman" w:cs="Times New Roman"/>
          <w:sz w:val="22"/>
          <w:szCs w:val="22"/>
        </w:rPr>
        <w:t>3100cGy to</w:t>
      </w:r>
      <w:r w:rsidR="007E14C7">
        <w:rPr>
          <w:rFonts w:ascii="Times New Roman" w:hAnsi="Times New Roman" w:cs="Times New Roman"/>
          <w:sz w:val="22"/>
          <w:szCs w:val="22"/>
        </w:rPr>
        <w:t xml:space="preserve"> </w:t>
      </w:r>
      <w:r w:rsidR="007E14C7" w:rsidRPr="00771F44">
        <w:rPr>
          <w:rFonts w:ascii="Times New Roman" w:hAnsi="Times New Roman" w:cs="Times New Roman"/>
          <w:sz w:val="22"/>
          <w:szCs w:val="22"/>
        </w:rPr>
        <w:t>6000cGy.</w:t>
      </w:r>
    </w:p>
    <w:p w:rsidR="00BB2001" w:rsidRPr="00A20F59" w:rsidRDefault="00BB2001" w:rsidP="00BB2001">
      <w:pPr>
        <w:pStyle w:val="BodyText"/>
        <w:spacing w:line="240" w:lineRule="auto"/>
        <w:rPr>
          <w:rFonts w:ascii="Times New Roman" w:hAnsi="Times New Roman" w:cs="Times New Roman"/>
          <w:sz w:val="20"/>
          <w:szCs w:val="20"/>
        </w:rPr>
      </w:pPr>
      <w:r w:rsidRPr="00D358CA">
        <w:rPr>
          <w:rFonts w:ascii="Times New Roman" w:hAnsi="Times New Roman" w:cs="Times New Roman"/>
          <w:b/>
          <w:bCs/>
          <w:sz w:val="20"/>
          <w:szCs w:val="20"/>
        </w:rPr>
        <w:lastRenderedPageBreak/>
        <w:t>Table</w:t>
      </w:r>
      <w:r w:rsidR="00FC075E">
        <w:rPr>
          <w:rFonts w:ascii="Times New Roman" w:hAnsi="Times New Roman" w:cs="Times New Roman"/>
          <w:b/>
          <w:bCs/>
          <w:sz w:val="20"/>
          <w:szCs w:val="20"/>
        </w:rPr>
        <w:t xml:space="preserve"> </w:t>
      </w:r>
      <w:r w:rsidRPr="00D358CA">
        <w:rPr>
          <w:rFonts w:ascii="Times New Roman" w:hAnsi="Times New Roman" w:cs="Times New Roman"/>
          <w:b/>
          <w:bCs/>
          <w:sz w:val="20"/>
          <w:szCs w:val="20"/>
        </w:rPr>
        <w:t xml:space="preserve">1 </w:t>
      </w:r>
      <w:r>
        <w:rPr>
          <w:rFonts w:ascii="Times New Roman" w:hAnsi="Times New Roman" w:cs="Times New Roman"/>
          <w:bCs/>
          <w:sz w:val="20"/>
          <w:szCs w:val="20"/>
        </w:rPr>
        <w:t>T</w:t>
      </w:r>
      <w:r w:rsidRPr="00A20F59">
        <w:rPr>
          <w:rFonts w:ascii="Times New Roman" w:hAnsi="Times New Roman" w:cs="Times New Roman"/>
          <w:bCs/>
          <w:sz w:val="20"/>
          <w:szCs w:val="20"/>
        </w:rPr>
        <w:t xml:space="preserve">ype of radiation </w:t>
      </w:r>
      <w:r w:rsidRPr="00A20F59">
        <w:rPr>
          <w:rFonts w:ascii="Times New Roman" w:hAnsi="Times New Roman" w:cs="Times New Roman"/>
          <w:sz w:val="20"/>
          <w:szCs w:val="20"/>
        </w:rPr>
        <w:t>(n=100)</w:t>
      </w:r>
      <w:r>
        <w:rPr>
          <w:rFonts w:ascii="Times New Roman" w:hAnsi="Times New Roman" w:cs="Times New Roman"/>
          <w:sz w:val="20"/>
          <w:szCs w:val="20"/>
        </w:rPr>
        <w:t>.</w:t>
      </w:r>
    </w:p>
    <w:tbl>
      <w:tblPr>
        <w:tblW w:w="0" w:type="auto"/>
        <w:tblBorders>
          <w:top w:val="single" w:sz="4" w:space="0" w:color="auto"/>
          <w:bottom w:val="single" w:sz="4" w:space="0" w:color="auto"/>
        </w:tblBorders>
        <w:tblLook w:val="01E0" w:firstRow="1" w:lastRow="1" w:firstColumn="1" w:lastColumn="1" w:noHBand="0" w:noVBand="0"/>
      </w:tblPr>
      <w:tblGrid>
        <w:gridCol w:w="1730"/>
        <w:gridCol w:w="1024"/>
        <w:gridCol w:w="981"/>
        <w:gridCol w:w="801"/>
      </w:tblGrid>
      <w:tr w:rsidR="00BB2001" w:rsidRPr="00D358CA" w:rsidTr="00BB2001">
        <w:tc>
          <w:tcPr>
            <w:tcW w:w="1730" w:type="dxa"/>
            <w:tcBorders>
              <w:top w:val="single" w:sz="4" w:space="0" w:color="auto"/>
              <w:bottom w:val="single" w:sz="4" w:space="0" w:color="auto"/>
            </w:tcBorders>
          </w:tcPr>
          <w:p w:rsidR="00BB2001" w:rsidRPr="00B953C9" w:rsidRDefault="00BB2001" w:rsidP="001757CA">
            <w:pPr>
              <w:pStyle w:val="BodyText"/>
              <w:spacing w:line="240" w:lineRule="auto"/>
              <w:jc w:val="center"/>
              <w:rPr>
                <w:rFonts w:ascii="Times New Roman" w:hAnsi="Times New Roman" w:cs="Times New Roman"/>
                <w:i/>
                <w:sz w:val="20"/>
                <w:szCs w:val="20"/>
              </w:rPr>
            </w:pPr>
            <w:r w:rsidRPr="00B953C9">
              <w:rPr>
                <w:rFonts w:ascii="Times New Roman" w:hAnsi="Times New Roman" w:cs="Times New Roman"/>
                <w:i/>
                <w:sz w:val="20"/>
                <w:szCs w:val="20"/>
              </w:rPr>
              <w:t>Type of radiation</w:t>
            </w:r>
          </w:p>
        </w:tc>
        <w:tc>
          <w:tcPr>
            <w:tcW w:w="1024" w:type="dxa"/>
            <w:tcBorders>
              <w:top w:val="single" w:sz="4" w:space="0" w:color="auto"/>
              <w:bottom w:val="single" w:sz="4" w:space="0" w:color="auto"/>
            </w:tcBorders>
          </w:tcPr>
          <w:p w:rsidR="00BB2001" w:rsidRDefault="00BB2001" w:rsidP="001757CA">
            <w:pPr>
              <w:pStyle w:val="BodyText"/>
              <w:spacing w:line="240" w:lineRule="auto"/>
              <w:rPr>
                <w:rFonts w:ascii="Times New Roman" w:hAnsi="Times New Roman" w:cs="Times New Roman"/>
                <w:i/>
                <w:sz w:val="20"/>
                <w:szCs w:val="20"/>
              </w:rPr>
            </w:pPr>
            <w:r w:rsidRPr="00B953C9">
              <w:rPr>
                <w:rFonts w:ascii="Times New Roman" w:hAnsi="Times New Roman" w:cs="Times New Roman"/>
                <w:i/>
                <w:sz w:val="20"/>
                <w:szCs w:val="20"/>
              </w:rPr>
              <w:t xml:space="preserve">Male </w:t>
            </w:r>
          </w:p>
          <w:p w:rsidR="00BB2001" w:rsidRDefault="00BB2001" w:rsidP="001757CA">
            <w:pPr>
              <w:pStyle w:val="BodyText"/>
              <w:spacing w:line="240" w:lineRule="auto"/>
              <w:rPr>
                <w:rFonts w:ascii="Times New Roman" w:hAnsi="Times New Roman" w:cs="Times New Roman"/>
                <w:i/>
                <w:sz w:val="20"/>
                <w:szCs w:val="20"/>
              </w:rPr>
            </w:pPr>
            <w:r w:rsidRPr="00B953C9">
              <w:rPr>
                <w:rFonts w:ascii="Times New Roman" w:hAnsi="Times New Roman" w:cs="Times New Roman"/>
                <w:i/>
                <w:sz w:val="20"/>
                <w:szCs w:val="20"/>
              </w:rPr>
              <w:t>(n=35)</w:t>
            </w:r>
          </w:p>
          <w:p w:rsidR="00BB2001" w:rsidRPr="00B953C9" w:rsidRDefault="000C5E40" w:rsidP="001757CA">
            <w:pPr>
              <w:pStyle w:val="BodyText"/>
              <w:spacing w:line="240" w:lineRule="auto"/>
              <w:rPr>
                <w:rFonts w:ascii="Times New Roman" w:hAnsi="Times New Roman" w:cs="Times New Roman"/>
                <w:i/>
                <w:sz w:val="20"/>
                <w:szCs w:val="20"/>
              </w:rPr>
            </w:pPr>
            <w:r>
              <w:rPr>
                <w:rFonts w:ascii="Times New Roman" w:hAnsi="Times New Roman" w:cs="Times New Roman"/>
                <w:i/>
                <w:sz w:val="20"/>
                <w:szCs w:val="20"/>
              </w:rPr>
              <w:t>N</w:t>
            </w:r>
            <w:r w:rsidR="00BB2001">
              <w:rPr>
                <w:rFonts w:ascii="Times New Roman" w:hAnsi="Times New Roman" w:cs="Times New Roman"/>
                <w:i/>
                <w:sz w:val="20"/>
                <w:szCs w:val="20"/>
              </w:rPr>
              <w:t xml:space="preserve"> (</w:t>
            </w:r>
            <w:r w:rsidR="00BB2001" w:rsidRPr="00B953C9">
              <w:rPr>
                <w:rFonts w:ascii="Times New Roman" w:hAnsi="Times New Roman" w:cs="Times New Roman"/>
                <w:i/>
                <w:sz w:val="20"/>
                <w:szCs w:val="20"/>
              </w:rPr>
              <w:t>%</w:t>
            </w:r>
            <w:r w:rsidR="00BB2001">
              <w:rPr>
                <w:rFonts w:ascii="Times New Roman" w:hAnsi="Times New Roman" w:cs="Times New Roman"/>
                <w:i/>
                <w:sz w:val="20"/>
                <w:szCs w:val="20"/>
              </w:rPr>
              <w:t>)</w:t>
            </w:r>
          </w:p>
        </w:tc>
        <w:tc>
          <w:tcPr>
            <w:tcW w:w="981" w:type="dxa"/>
            <w:tcBorders>
              <w:top w:val="single" w:sz="4" w:space="0" w:color="auto"/>
              <w:bottom w:val="single" w:sz="4" w:space="0" w:color="auto"/>
            </w:tcBorders>
          </w:tcPr>
          <w:p w:rsidR="00BB2001" w:rsidRPr="00B953C9" w:rsidRDefault="00BB2001" w:rsidP="001757CA">
            <w:pPr>
              <w:pStyle w:val="BodyText"/>
              <w:spacing w:line="240" w:lineRule="auto"/>
              <w:rPr>
                <w:rFonts w:ascii="Times New Roman" w:hAnsi="Times New Roman" w:cs="Times New Roman"/>
                <w:i/>
                <w:sz w:val="20"/>
                <w:szCs w:val="20"/>
              </w:rPr>
            </w:pPr>
            <w:r w:rsidRPr="00B953C9">
              <w:rPr>
                <w:rFonts w:ascii="Times New Roman" w:hAnsi="Times New Roman" w:cs="Times New Roman"/>
                <w:i/>
                <w:sz w:val="20"/>
                <w:szCs w:val="20"/>
              </w:rPr>
              <w:t xml:space="preserve">Female </w:t>
            </w:r>
          </w:p>
          <w:p w:rsidR="00BB2001" w:rsidRDefault="00BB2001" w:rsidP="001757CA">
            <w:pPr>
              <w:pStyle w:val="BodyText"/>
              <w:spacing w:line="240" w:lineRule="auto"/>
              <w:rPr>
                <w:rFonts w:ascii="Times New Roman" w:hAnsi="Times New Roman" w:cs="Times New Roman"/>
                <w:i/>
                <w:sz w:val="20"/>
                <w:szCs w:val="20"/>
              </w:rPr>
            </w:pPr>
            <w:r w:rsidRPr="00B953C9">
              <w:rPr>
                <w:rFonts w:ascii="Times New Roman" w:hAnsi="Times New Roman" w:cs="Times New Roman"/>
                <w:i/>
                <w:sz w:val="20"/>
                <w:szCs w:val="20"/>
              </w:rPr>
              <w:t xml:space="preserve">n=65) </w:t>
            </w:r>
          </w:p>
          <w:p w:rsidR="00BB2001" w:rsidRPr="00B953C9" w:rsidRDefault="000C5E40" w:rsidP="001757CA">
            <w:pPr>
              <w:pStyle w:val="BodyText"/>
              <w:spacing w:line="240" w:lineRule="auto"/>
              <w:rPr>
                <w:rFonts w:ascii="Times New Roman" w:hAnsi="Times New Roman" w:cs="Times New Roman"/>
                <w:i/>
                <w:sz w:val="20"/>
                <w:szCs w:val="20"/>
              </w:rPr>
            </w:pPr>
            <w:r>
              <w:rPr>
                <w:rFonts w:ascii="Times New Roman" w:hAnsi="Times New Roman" w:cs="Times New Roman"/>
                <w:i/>
                <w:sz w:val="20"/>
                <w:szCs w:val="20"/>
              </w:rPr>
              <w:t>N</w:t>
            </w:r>
            <w:r w:rsidR="00BB2001">
              <w:rPr>
                <w:rFonts w:ascii="Times New Roman" w:hAnsi="Times New Roman" w:cs="Times New Roman"/>
                <w:i/>
                <w:sz w:val="20"/>
                <w:szCs w:val="20"/>
              </w:rPr>
              <w:t xml:space="preserve"> </w:t>
            </w:r>
            <w:r>
              <w:rPr>
                <w:rFonts w:ascii="Times New Roman" w:hAnsi="Times New Roman" w:cs="Times New Roman"/>
                <w:i/>
                <w:sz w:val="20"/>
                <w:szCs w:val="20"/>
              </w:rPr>
              <w:t>(</w:t>
            </w:r>
            <w:r w:rsidRPr="00B953C9">
              <w:rPr>
                <w:rFonts w:ascii="Times New Roman" w:hAnsi="Times New Roman" w:cs="Times New Roman"/>
                <w:i/>
                <w:sz w:val="20"/>
                <w:szCs w:val="20"/>
              </w:rPr>
              <w:t>%</w:t>
            </w:r>
            <w:r w:rsidR="00BB2001">
              <w:rPr>
                <w:rFonts w:ascii="Times New Roman" w:hAnsi="Times New Roman" w:cs="Times New Roman"/>
                <w:i/>
                <w:sz w:val="20"/>
                <w:szCs w:val="20"/>
              </w:rPr>
              <w:t>)</w:t>
            </w:r>
          </w:p>
        </w:tc>
        <w:tc>
          <w:tcPr>
            <w:tcW w:w="801" w:type="dxa"/>
            <w:tcBorders>
              <w:top w:val="single" w:sz="4" w:space="0" w:color="auto"/>
              <w:bottom w:val="single" w:sz="4" w:space="0" w:color="auto"/>
            </w:tcBorders>
          </w:tcPr>
          <w:p w:rsidR="00BB2001" w:rsidRPr="00B953C9" w:rsidRDefault="00BB2001" w:rsidP="001757CA">
            <w:pPr>
              <w:pStyle w:val="BodyText"/>
              <w:spacing w:line="240" w:lineRule="auto"/>
              <w:rPr>
                <w:rFonts w:ascii="Times New Roman" w:hAnsi="Times New Roman" w:cs="Times New Roman"/>
                <w:i/>
                <w:sz w:val="20"/>
                <w:szCs w:val="20"/>
              </w:rPr>
            </w:pPr>
            <w:r w:rsidRPr="00B953C9">
              <w:rPr>
                <w:rFonts w:ascii="Times New Roman" w:hAnsi="Times New Roman" w:cs="Times New Roman"/>
                <w:i/>
                <w:sz w:val="20"/>
                <w:szCs w:val="20"/>
              </w:rPr>
              <w:t xml:space="preserve">Total </w:t>
            </w:r>
          </w:p>
          <w:p w:rsidR="00BB2001" w:rsidRPr="00B953C9" w:rsidRDefault="00BB2001" w:rsidP="001757CA">
            <w:pPr>
              <w:pStyle w:val="BodyText"/>
              <w:spacing w:line="240" w:lineRule="auto"/>
              <w:rPr>
                <w:rFonts w:ascii="Times New Roman" w:hAnsi="Times New Roman" w:cs="Times New Roman"/>
                <w:i/>
                <w:sz w:val="20"/>
                <w:szCs w:val="20"/>
              </w:rPr>
            </w:pPr>
            <w:r w:rsidRPr="00B953C9">
              <w:rPr>
                <w:rFonts w:ascii="Times New Roman" w:hAnsi="Times New Roman" w:cs="Times New Roman"/>
                <w:i/>
                <w:sz w:val="20"/>
                <w:szCs w:val="20"/>
              </w:rPr>
              <w:t>n</w:t>
            </w:r>
            <w:r>
              <w:rPr>
                <w:rFonts w:ascii="Times New Roman" w:hAnsi="Times New Roman" w:cs="Times New Roman"/>
                <w:i/>
                <w:sz w:val="20"/>
                <w:szCs w:val="20"/>
              </w:rPr>
              <w:t xml:space="preserve"> &amp; %</w:t>
            </w:r>
          </w:p>
        </w:tc>
      </w:tr>
      <w:tr w:rsidR="00BB2001" w:rsidRPr="00D358CA" w:rsidTr="00BB2001">
        <w:tc>
          <w:tcPr>
            <w:tcW w:w="1730" w:type="dxa"/>
            <w:tcBorders>
              <w:top w:val="single" w:sz="4" w:space="0" w:color="auto"/>
            </w:tcBorders>
          </w:tcPr>
          <w:p w:rsidR="00BB2001" w:rsidRPr="00D358CA" w:rsidRDefault="00BB2001" w:rsidP="001757CA">
            <w:pPr>
              <w:rPr>
                <w:sz w:val="20"/>
                <w:szCs w:val="20"/>
              </w:rPr>
            </w:pPr>
            <w:r w:rsidRPr="00D358CA">
              <w:rPr>
                <w:sz w:val="20"/>
                <w:szCs w:val="20"/>
              </w:rPr>
              <w:t xml:space="preserve">Photon  </w:t>
            </w:r>
          </w:p>
        </w:tc>
        <w:tc>
          <w:tcPr>
            <w:tcW w:w="1024" w:type="dxa"/>
            <w:tcBorders>
              <w:top w:val="single" w:sz="4" w:space="0" w:color="auto"/>
            </w:tcBorders>
          </w:tcPr>
          <w:p w:rsidR="00BB2001" w:rsidRPr="00D358CA" w:rsidRDefault="00BB2001" w:rsidP="001757CA">
            <w:pPr>
              <w:rPr>
                <w:sz w:val="20"/>
                <w:szCs w:val="20"/>
              </w:rPr>
            </w:pPr>
            <w:r w:rsidRPr="00D358CA">
              <w:rPr>
                <w:sz w:val="20"/>
                <w:szCs w:val="20"/>
              </w:rPr>
              <w:t>29 (41%)</w:t>
            </w:r>
          </w:p>
        </w:tc>
        <w:tc>
          <w:tcPr>
            <w:tcW w:w="981" w:type="dxa"/>
            <w:tcBorders>
              <w:top w:val="single" w:sz="4" w:space="0" w:color="auto"/>
            </w:tcBorders>
          </w:tcPr>
          <w:p w:rsidR="00BB2001" w:rsidRPr="00D358CA" w:rsidRDefault="00BB2001" w:rsidP="001757CA">
            <w:pPr>
              <w:rPr>
                <w:sz w:val="20"/>
                <w:szCs w:val="20"/>
              </w:rPr>
            </w:pPr>
            <w:r w:rsidRPr="00D358CA">
              <w:rPr>
                <w:sz w:val="20"/>
                <w:szCs w:val="20"/>
              </w:rPr>
              <w:t>42 (59%)</w:t>
            </w:r>
          </w:p>
        </w:tc>
        <w:tc>
          <w:tcPr>
            <w:tcW w:w="801" w:type="dxa"/>
            <w:tcBorders>
              <w:top w:val="single" w:sz="4" w:space="0" w:color="auto"/>
            </w:tcBorders>
          </w:tcPr>
          <w:p w:rsidR="00BB2001" w:rsidRPr="00D358CA" w:rsidRDefault="00BB2001" w:rsidP="001757CA">
            <w:pPr>
              <w:rPr>
                <w:sz w:val="20"/>
                <w:szCs w:val="20"/>
              </w:rPr>
            </w:pPr>
            <w:r w:rsidRPr="00D358CA">
              <w:rPr>
                <w:sz w:val="20"/>
                <w:szCs w:val="20"/>
              </w:rPr>
              <w:t>71</w:t>
            </w:r>
          </w:p>
        </w:tc>
      </w:tr>
      <w:tr w:rsidR="00BB2001" w:rsidRPr="00D358CA" w:rsidTr="00BB2001">
        <w:tc>
          <w:tcPr>
            <w:tcW w:w="1730" w:type="dxa"/>
          </w:tcPr>
          <w:p w:rsidR="00BB2001" w:rsidRPr="00D358CA" w:rsidRDefault="00BB2001" w:rsidP="001757CA">
            <w:pPr>
              <w:rPr>
                <w:sz w:val="20"/>
                <w:szCs w:val="20"/>
              </w:rPr>
            </w:pPr>
            <w:r w:rsidRPr="00D358CA">
              <w:rPr>
                <w:sz w:val="20"/>
                <w:szCs w:val="20"/>
              </w:rPr>
              <w:t xml:space="preserve">Electron </w:t>
            </w:r>
          </w:p>
        </w:tc>
        <w:tc>
          <w:tcPr>
            <w:tcW w:w="1024" w:type="dxa"/>
          </w:tcPr>
          <w:p w:rsidR="00BB2001" w:rsidRPr="00D358CA" w:rsidRDefault="00BB2001" w:rsidP="001757CA">
            <w:pPr>
              <w:rPr>
                <w:sz w:val="20"/>
                <w:szCs w:val="20"/>
              </w:rPr>
            </w:pPr>
            <w:r w:rsidRPr="00D358CA">
              <w:rPr>
                <w:sz w:val="20"/>
                <w:szCs w:val="20"/>
              </w:rPr>
              <w:t>5 (71%)</w:t>
            </w:r>
          </w:p>
        </w:tc>
        <w:tc>
          <w:tcPr>
            <w:tcW w:w="981" w:type="dxa"/>
          </w:tcPr>
          <w:p w:rsidR="00BB2001" w:rsidRPr="00D358CA" w:rsidRDefault="00BB2001" w:rsidP="001757CA">
            <w:pPr>
              <w:rPr>
                <w:sz w:val="20"/>
                <w:szCs w:val="20"/>
              </w:rPr>
            </w:pPr>
            <w:r w:rsidRPr="00D358CA">
              <w:rPr>
                <w:sz w:val="20"/>
                <w:szCs w:val="20"/>
              </w:rPr>
              <w:t>2 (29%)</w:t>
            </w:r>
          </w:p>
        </w:tc>
        <w:tc>
          <w:tcPr>
            <w:tcW w:w="801" w:type="dxa"/>
          </w:tcPr>
          <w:p w:rsidR="00BB2001" w:rsidRPr="00D358CA" w:rsidRDefault="00BB2001" w:rsidP="001757CA">
            <w:pPr>
              <w:rPr>
                <w:sz w:val="20"/>
                <w:szCs w:val="20"/>
              </w:rPr>
            </w:pPr>
            <w:r w:rsidRPr="00D358CA">
              <w:rPr>
                <w:sz w:val="20"/>
                <w:szCs w:val="20"/>
              </w:rPr>
              <w:t>7</w:t>
            </w:r>
          </w:p>
        </w:tc>
      </w:tr>
      <w:tr w:rsidR="00BB2001" w:rsidRPr="00D358CA" w:rsidTr="00BB2001">
        <w:tc>
          <w:tcPr>
            <w:tcW w:w="1730" w:type="dxa"/>
          </w:tcPr>
          <w:p w:rsidR="00BB2001" w:rsidRPr="00D358CA" w:rsidRDefault="00BB2001" w:rsidP="00BB2001">
            <w:pPr>
              <w:rPr>
                <w:sz w:val="20"/>
                <w:szCs w:val="20"/>
              </w:rPr>
            </w:pPr>
            <w:r w:rsidRPr="00D358CA">
              <w:rPr>
                <w:sz w:val="20"/>
                <w:szCs w:val="20"/>
              </w:rPr>
              <w:t xml:space="preserve">Photon + </w:t>
            </w:r>
            <w:r>
              <w:rPr>
                <w:sz w:val="20"/>
                <w:szCs w:val="20"/>
              </w:rPr>
              <w:t>e</w:t>
            </w:r>
            <w:r w:rsidRPr="00D358CA">
              <w:rPr>
                <w:sz w:val="20"/>
                <w:szCs w:val="20"/>
              </w:rPr>
              <w:t xml:space="preserve">lectron </w:t>
            </w:r>
          </w:p>
        </w:tc>
        <w:tc>
          <w:tcPr>
            <w:tcW w:w="1024" w:type="dxa"/>
          </w:tcPr>
          <w:p w:rsidR="00BB2001" w:rsidRPr="00D358CA" w:rsidRDefault="00BB2001" w:rsidP="001757CA">
            <w:pPr>
              <w:rPr>
                <w:sz w:val="20"/>
                <w:szCs w:val="20"/>
              </w:rPr>
            </w:pPr>
            <w:r w:rsidRPr="00D358CA">
              <w:rPr>
                <w:sz w:val="20"/>
                <w:szCs w:val="20"/>
              </w:rPr>
              <w:t>1 (5%)</w:t>
            </w:r>
          </w:p>
        </w:tc>
        <w:tc>
          <w:tcPr>
            <w:tcW w:w="981" w:type="dxa"/>
          </w:tcPr>
          <w:p w:rsidR="00BB2001" w:rsidRPr="00D358CA" w:rsidRDefault="00BB2001" w:rsidP="001757CA">
            <w:pPr>
              <w:rPr>
                <w:sz w:val="20"/>
                <w:szCs w:val="20"/>
              </w:rPr>
            </w:pPr>
            <w:r w:rsidRPr="00D358CA">
              <w:rPr>
                <w:sz w:val="20"/>
                <w:szCs w:val="20"/>
              </w:rPr>
              <w:t>21 (95%)</w:t>
            </w:r>
          </w:p>
        </w:tc>
        <w:tc>
          <w:tcPr>
            <w:tcW w:w="801" w:type="dxa"/>
          </w:tcPr>
          <w:p w:rsidR="00BB2001" w:rsidRPr="00D358CA" w:rsidRDefault="00BB2001" w:rsidP="001757CA">
            <w:pPr>
              <w:rPr>
                <w:sz w:val="20"/>
                <w:szCs w:val="20"/>
              </w:rPr>
            </w:pPr>
            <w:r w:rsidRPr="00D358CA">
              <w:rPr>
                <w:sz w:val="20"/>
                <w:szCs w:val="20"/>
              </w:rPr>
              <w:t>22</w:t>
            </w:r>
          </w:p>
        </w:tc>
      </w:tr>
    </w:tbl>
    <w:p w:rsidR="00BB2001" w:rsidRPr="00A20F59" w:rsidRDefault="00BB2001" w:rsidP="00BB2001">
      <w:pPr>
        <w:rPr>
          <w:sz w:val="20"/>
          <w:szCs w:val="20"/>
        </w:rPr>
      </w:pPr>
    </w:p>
    <w:p w:rsidR="00BB2001" w:rsidRPr="00A20F59" w:rsidRDefault="00BB2001" w:rsidP="00BB2001">
      <w:pPr>
        <w:pStyle w:val="BodyText"/>
        <w:spacing w:line="240" w:lineRule="auto"/>
        <w:rPr>
          <w:rFonts w:ascii="Times New Roman" w:hAnsi="Times New Roman" w:cs="Times New Roman"/>
          <w:bCs/>
          <w:sz w:val="20"/>
          <w:szCs w:val="20"/>
        </w:rPr>
      </w:pPr>
      <w:r w:rsidRPr="00D358CA">
        <w:rPr>
          <w:rFonts w:ascii="Times New Roman" w:hAnsi="Times New Roman" w:cs="Times New Roman"/>
          <w:b/>
          <w:bCs/>
          <w:sz w:val="20"/>
          <w:szCs w:val="20"/>
        </w:rPr>
        <w:t>Table</w:t>
      </w:r>
      <w:r>
        <w:rPr>
          <w:rFonts w:ascii="Times New Roman" w:hAnsi="Times New Roman" w:cs="Times New Roman"/>
          <w:b/>
          <w:bCs/>
          <w:sz w:val="20"/>
          <w:szCs w:val="20"/>
        </w:rPr>
        <w:t xml:space="preserve"> </w:t>
      </w:r>
      <w:r w:rsidRPr="00D358CA">
        <w:rPr>
          <w:rFonts w:ascii="Times New Roman" w:hAnsi="Times New Roman" w:cs="Times New Roman"/>
          <w:b/>
          <w:bCs/>
          <w:sz w:val="20"/>
          <w:szCs w:val="20"/>
        </w:rPr>
        <w:t xml:space="preserve">2 </w:t>
      </w:r>
      <w:r>
        <w:rPr>
          <w:rFonts w:ascii="Times New Roman" w:hAnsi="Times New Roman" w:cs="Times New Roman"/>
          <w:bCs/>
          <w:sz w:val="20"/>
          <w:szCs w:val="20"/>
        </w:rPr>
        <w:t>D</w:t>
      </w:r>
      <w:r w:rsidRPr="00A20F59">
        <w:rPr>
          <w:rFonts w:ascii="Times New Roman" w:hAnsi="Times New Roman" w:cs="Times New Roman"/>
          <w:bCs/>
          <w:sz w:val="20"/>
          <w:szCs w:val="20"/>
        </w:rPr>
        <w:t xml:space="preserve">ose of radiation </w:t>
      </w:r>
      <w:r>
        <w:rPr>
          <w:rFonts w:ascii="Times New Roman" w:hAnsi="Times New Roman" w:cs="Times New Roman"/>
          <w:bCs/>
          <w:sz w:val="20"/>
          <w:szCs w:val="20"/>
        </w:rPr>
        <w:t>(</w:t>
      </w:r>
      <w:r w:rsidRPr="00A20F59">
        <w:rPr>
          <w:rFonts w:ascii="Times New Roman" w:hAnsi="Times New Roman" w:cs="Times New Roman"/>
          <w:bCs/>
          <w:sz w:val="20"/>
          <w:szCs w:val="20"/>
        </w:rPr>
        <w:t>n=100</w:t>
      </w:r>
      <w:r>
        <w:rPr>
          <w:rFonts w:ascii="Times New Roman" w:hAnsi="Times New Roman" w:cs="Times New Roman"/>
          <w:bCs/>
          <w:sz w:val="20"/>
          <w:szCs w:val="20"/>
        </w:rPr>
        <w:t>).</w:t>
      </w:r>
    </w:p>
    <w:tbl>
      <w:tblPr>
        <w:tblW w:w="0" w:type="auto"/>
        <w:tblBorders>
          <w:top w:val="single" w:sz="4" w:space="0" w:color="auto"/>
          <w:bottom w:val="single" w:sz="4" w:space="0" w:color="auto"/>
        </w:tblBorders>
        <w:tblLook w:val="0000" w:firstRow="0" w:lastRow="0" w:firstColumn="0" w:lastColumn="0" w:noHBand="0" w:noVBand="0"/>
      </w:tblPr>
      <w:tblGrid>
        <w:gridCol w:w="1458"/>
        <w:gridCol w:w="900"/>
        <w:gridCol w:w="900"/>
        <w:gridCol w:w="990"/>
      </w:tblGrid>
      <w:tr w:rsidR="00BB2001" w:rsidRPr="00D358CA" w:rsidTr="00BB2001">
        <w:tc>
          <w:tcPr>
            <w:tcW w:w="1458" w:type="dxa"/>
            <w:tcBorders>
              <w:top w:val="single" w:sz="4" w:space="0" w:color="auto"/>
              <w:bottom w:val="single" w:sz="4" w:space="0" w:color="auto"/>
            </w:tcBorders>
            <w:shd w:val="clear" w:color="auto" w:fill="auto"/>
          </w:tcPr>
          <w:p w:rsidR="00BB2001" w:rsidRPr="00A20F59" w:rsidRDefault="00BB2001" w:rsidP="001757CA">
            <w:pPr>
              <w:pStyle w:val="BodyText"/>
              <w:spacing w:line="240" w:lineRule="auto"/>
              <w:rPr>
                <w:rFonts w:ascii="Times New Roman" w:hAnsi="Times New Roman" w:cs="Times New Roman"/>
                <w:bCs/>
                <w:i/>
                <w:sz w:val="20"/>
                <w:szCs w:val="20"/>
              </w:rPr>
            </w:pPr>
            <w:r w:rsidRPr="00A20F59">
              <w:rPr>
                <w:rFonts w:ascii="Times New Roman" w:hAnsi="Times New Roman" w:cs="Times New Roman"/>
                <w:bCs/>
                <w:i/>
                <w:sz w:val="20"/>
                <w:szCs w:val="20"/>
              </w:rPr>
              <w:t xml:space="preserve">Dose range </w:t>
            </w:r>
          </w:p>
          <w:p w:rsidR="00BB2001" w:rsidRPr="00A20F59" w:rsidRDefault="00BB2001" w:rsidP="001757CA">
            <w:pPr>
              <w:pStyle w:val="BodyText"/>
              <w:spacing w:line="240" w:lineRule="auto"/>
              <w:rPr>
                <w:rFonts w:ascii="Times New Roman" w:hAnsi="Times New Roman" w:cs="Times New Roman"/>
                <w:bCs/>
                <w:i/>
                <w:sz w:val="20"/>
                <w:szCs w:val="20"/>
              </w:rPr>
            </w:pPr>
            <w:r w:rsidRPr="00A20F59">
              <w:rPr>
                <w:rFonts w:ascii="Times New Roman" w:hAnsi="Times New Roman" w:cs="Times New Roman"/>
                <w:bCs/>
                <w:i/>
                <w:sz w:val="20"/>
                <w:szCs w:val="20"/>
              </w:rPr>
              <w:t>cGy</w:t>
            </w:r>
          </w:p>
        </w:tc>
        <w:tc>
          <w:tcPr>
            <w:tcW w:w="900" w:type="dxa"/>
            <w:tcBorders>
              <w:top w:val="single" w:sz="4" w:space="0" w:color="auto"/>
              <w:bottom w:val="single" w:sz="4" w:space="0" w:color="auto"/>
            </w:tcBorders>
            <w:shd w:val="clear" w:color="auto" w:fill="auto"/>
          </w:tcPr>
          <w:p w:rsidR="00BB2001" w:rsidRPr="00A20F59" w:rsidRDefault="00BB2001" w:rsidP="001757CA">
            <w:pPr>
              <w:pStyle w:val="BodyText"/>
              <w:spacing w:line="240" w:lineRule="auto"/>
              <w:jc w:val="left"/>
              <w:rPr>
                <w:rFonts w:ascii="Times New Roman" w:hAnsi="Times New Roman" w:cs="Times New Roman"/>
                <w:bCs/>
                <w:i/>
                <w:sz w:val="20"/>
                <w:szCs w:val="20"/>
              </w:rPr>
            </w:pPr>
            <w:r w:rsidRPr="00A20F59">
              <w:rPr>
                <w:rFonts w:ascii="Times New Roman" w:hAnsi="Times New Roman" w:cs="Times New Roman"/>
                <w:bCs/>
                <w:i/>
                <w:sz w:val="20"/>
                <w:szCs w:val="20"/>
              </w:rPr>
              <w:t xml:space="preserve">Male </w:t>
            </w:r>
          </w:p>
          <w:p w:rsidR="00BB2001" w:rsidRPr="00A20F59" w:rsidRDefault="00BB2001" w:rsidP="001757CA">
            <w:pPr>
              <w:pStyle w:val="BodyText"/>
              <w:spacing w:line="240" w:lineRule="auto"/>
              <w:jc w:val="left"/>
              <w:rPr>
                <w:rFonts w:ascii="Times New Roman" w:hAnsi="Times New Roman" w:cs="Times New Roman"/>
                <w:bCs/>
                <w:i/>
                <w:sz w:val="20"/>
                <w:szCs w:val="20"/>
              </w:rPr>
            </w:pPr>
            <w:r w:rsidRPr="00A20F59">
              <w:rPr>
                <w:rFonts w:ascii="Times New Roman" w:hAnsi="Times New Roman" w:cs="Times New Roman"/>
                <w:bCs/>
                <w:i/>
                <w:sz w:val="20"/>
                <w:szCs w:val="20"/>
              </w:rPr>
              <w:t>(n=35)</w:t>
            </w:r>
          </w:p>
        </w:tc>
        <w:tc>
          <w:tcPr>
            <w:tcW w:w="900" w:type="dxa"/>
            <w:tcBorders>
              <w:top w:val="single" w:sz="4" w:space="0" w:color="auto"/>
              <w:bottom w:val="single" w:sz="4" w:space="0" w:color="auto"/>
            </w:tcBorders>
            <w:shd w:val="clear" w:color="auto" w:fill="auto"/>
          </w:tcPr>
          <w:p w:rsidR="00BB2001" w:rsidRDefault="00BB2001" w:rsidP="001757CA">
            <w:pPr>
              <w:pStyle w:val="BodyText"/>
              <w:spacing w:line="240" w:lineRule="auto"/>
              <w:jc w:val="left"/>
              <w:rPr>
                <w:rFonts w:ascii="Times New Roman" w:hAnsi="Times New Roman" w:cs="Times New Roman"/>
                <w:bCs/>
                <w:i/>
                <w:sz w:val="20"/>
                <w:szCs w:val="20"/>
              </w:rPr>
            </w:pPr>
            <w:r w:rsidRPr="00A20F59">
              <w:rPr>
                <w:rFonts w:ascii="Times New Roman" w:hAnsi="Times New Roman" w:cs="Times New Roman"/>
                <w:bCs/>
                <w:i/>
                <w:sz w:val="20"/>
                <w:szCs w:val="20"/>
              </w:rPr>
              <w:t xml:space="preserve">Female </w:t>
            </w:r>
          </w:p>
          <w:p w:rsidR="00BB2001" w:rsidRPr="00A20F59" w:rsidRDefault="00BB2001" w:rsidP="001757CA">
            <w:pPr>
              <w:pStyle w:val="BodyText"/>
              <w:spacing w:line="240" w:lineRule="auto"/>
              <w:jc w:val="left"/>
              <w:rPr>
                <w:rFonts w:ascii="Times New Roman" w:hAnsi="Times New Roman" w:cs="Times New Roman"/>
                <w:bCs/>
                <w:i/>
                <w:sz w:val="20"/>
                <w:szCs w:val="20"/>
              </w:rPr>
            </w:pPr>
            <w:r w:rsidRPr="00A20F59">
              <w:rPr>
                <w:rFonts w:ascii="Times New Roman" w:hAnsi="Times New Roman" w:cs="Times New Roman"/>
                <w:bCs/>
                <w:i/>
                <w:sz w:val="20"/>
                <w:szCs w:val="20"/>
              </w:rPr>
              <w:t>(n=65)</w:t>
            </w:r>
          </w:p>
        </w:tc>
        <w:tc>
          <w:tcPr>
            <w:tcW w:w="990" w:type="dxa"/>
            <w:tcBorders>
              <w:top w:val="single" w:sz="4" w:space="0" w:color="auto"/>
              <w:bottom w:val="single" w:sz="4" w:space="0" w:color="auto"/>
            </w:tcBorders>
            <w:shd w:val="clear" w:color="auto" w:fill="auto"/>
          </w:tcPr>
          <w:p w:rsidR="00BB2001" w:rsidRDefault="00BB2001" w:rsidP="001757CA">
            <w:pPr>
              <w:pStyle w:val="BodyText"/>
              <w:spacing w:line="240" w:lineRule="auto"/>
              <w:jc w:val="left"/>
              <w:rPr>
                <w:rFonts w:ascii="Times New Roman" w:hAnsi="Times New Roman" w:cs="Times New Roman"/>
                <w:bCs/>
                <w:i/>
                <w:sz w:val="20"/>
                <w:szCs w:val="20"/>
              </w:rPr>
            </w:pPr>
            <w:r w:rsidRPr="00A20F59">
              <w:rPr>
                <w:rFonts w:ascii="Times New Roman" w:hAnsi="Times New Roman" w:cs="Times New Roman"/>
                <w:bCs/>
                <w:i/>
                <w:sz w:val="20"/>
                <w:szCs w:val="20"/>
              </w:rPr>
              <w:t xml:space="preserve">Total </w:t>
            </w:r>
          </w:p>
          <w:p w:rsidR="00BB2001" w:rsidRPr="00A20F59" w:rsidRDefault="00BB2001" w:rsidP="001757CA">
            <w:pPr>
              <w:pStyle w:val="BodyText"/>
              <w:spacing w:line="240" w:lineRule="auto"/>
              <w:jc w:val="left"/>
              <w:rPr>
                <w:rFonts w:ascii="Times New Roman" w:hAnsi="Times New Roman" w:cs="Times New Roman"/>
                <w:bCs/>
                <w:i/>
                <w:sz w:val="20"/>
                <w:szCs w:val="20"/>
              </w:rPr>
            </w:pPr>
            <w:r w:rsidRPr="00A20F59">
              <w:rPr>
                <w:rFonts w:ascii="Times New Roman" w:hAnsi="Times New Roman" w:cs="Times New Roman"/>
                <w:bCs/>
                <w:i/>
                <w:sz w:val="20"/>
                <w:szCs w:val="20"/>
              </w:rPr>
              <w:t>(</w:t>
            </w:r>
            <w:r w:rsidR="000C5E40" w:rsidRPr="00A20F59">
              <w:rPr>
                <w:rFonts w:ascii="Times New Roman" w:hAnsi="Times New Roman" w:cs="Times New Roman"/>
                <w:bCs/>
                <w:i/>
                <w:sz w:val="20"/>
                <w:szCs w:val="20"/>
              </w:rPr>
              <w:t>N</w:t>
            </w:r>
            <w:r>
              <w:rPr>
                <w:rFonts w:ascii="Times New Roman" w:hAnsi="Times New Roman" w:cs="Times New Roman"/>
                <w:bCs/>
                <w:i/>
                <w:sz w:val="20"/>
                <w:szCs w:val="20"/>
              </w:rPr>
              <w:t xml:space="preserve"> &amp; %</w:t>
            </w:r>
            <w:r w:rsidRPr="00A20F59">
              <w:rPr>
                <w:rFonts w:ascii="Times New Roman" w:hAnsi="Times New Roman" w:cs="Times New Roman"/>
                <w:bCs/>
                <w:i/>
                <w:sz w:val="20"/>
                <w:szCs w:val="20"/>
              </w:rPr>
              <w:t>)</w:t>
            </w:r>
          </w:p>
        </w:tc>
      </w:tr>
      <w:tr w:rsidR="00BB2001" w:rsidRPr="00D358CA" w:rsidTr="00BB2001">
        <w:tc>
          <w:tcPr>
            <w:tcW w:w="1458" w:type="dxa"/>
            <w:tcBorders>
              <w:top w:val="single" w:sz="4" w:space="0" w:color="auto"/>
            </w:tcBorders>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Pr>
                <w:rFonts w:ascii="Times New Roman" w:hAnsi="Times New Roman" w:cs="Times New Roman"/>
                <w:sz w:val="20"/>
                <w:szCs w:val="20"/>
              </w:rPr>
              <w:t>500-</w:t>
            </w:r>
            <w:r w:rsidRPr="00D358CA">
              <w:rPr>
                <w:rFonts w:ascii="Times New Roman" w:hAnsi="Times New Roman" w:cs="Times New Roman"/>
                <w:sz w:val="20"/>
                <w:szCs w:val="20"/>
              </w:rPr>
              <w:t>1000</w:t>
            </w:r>
          </w:p>
        </w:tc>
        <w:tc>
          <w:tcPr>
            <w:tcW w:w="900" w:type="dxa"/>
            <w:tcBorders>
              <w:top w:val="single" w:sz="4" w:space="0" w:color="auto"/>
            </w:tcBorders>
            <w:shd w:val="clear" w:color="auto" w:fill="auto"/>
          </w:tcPr>
          <w:p w:rsidR="00BB2001" w:rsidRPr="00D358CA" w:rsidRDefault="00BB2001" w:rsidP="001757CA">
            <w:pPr>
              <w:pStyle w:val="BodyText"/>
              <w:tabs>
                <w:tab w:val="center" w:pos="1107"/>
              </w:tabs>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w:t>
            </w:r>
          </w:p>
        </w:tc>
        <w:tc>
          <w:tcPr>
            <w:tcW w:w="900" w:type="dxa"/>
            <w:tcBorders>
              <w:top w:val="single" w:sz="4" w:space="0" w:color="auto"/>
            </w:tcBorders>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3</w:t>
            </w:r>
          </w:p>
        </w:tc>
        <w:tc>
          <w:tcPr>
            <w:tcW w:w="990" w:type="dxa"/>
            <w:tcBorders>
              <w:top w:val="single" w:sz="4" w:space="0" w:color="auto"/>
            </w:tcBorders>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4</w:t>
            </w:r>
          </w:p>
        </w:tc>
      </w:tr>
      <w:tr w:rsidR="00BB2001" w:rsidRPr="00D358CA" w:rsidTr="00BB2001">
        <w:tc>
          <w:tcPr>
            <w:tcW w:w="145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1100</w:t>
            </w:r>
            <w:r>
              <w:rPr>
                <w:rFonts w:ascii="Times New Roman" w:hAnsi="Times New Roman" w:cs="Times New Roman"/>
                <w:sz w:val="20"/>
                <w:szCs w:val="20"/>
              </w:rPr>
              <w:t>-</w:t>
            </w:r>
            <w:r w:rsidRPr="00D358CA">
              <w:rPr>
                <w:rFonts w:ascii="Times New Roman" w:hAnsi="Times New Roman" w:cs="Times New Roman"/>
                <w:sz w:val="20"/>
                <w:szCs w:val="20"/>
              </w:rPr>
              <w:t>2000</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0</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w:t>
            </w:r>
          </w:p>
        </w:tc>
        <w:tc>
          <w:tcPr>
            <w:tcW w:w="99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w:t>
            </w:r>
          </w:p>
        </w:tc>
      </w:tr>
      <w:tr w:rsidR="00BB2001" w:rsidRPr="00D358CA" w:rsidTr="00BB2001">
        <w:tc>
          <w:tcPr>
            <w:tcW w:w="145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2100</w:t>
            </w:r>
            <w:r>
              <w:rPr>
                <w:rFonts w:ascii="Times New Roman" w:hAnsi="Times New Roman" w:cs="Times New Roman"/>
                <w:sz w:val="20"/>
                <w:szCs w:val="20"/>
              </w:rPr>
              <w:t>-</w:t>
            </w:r>
            <w:r w:rsidRPr="00D358CA">
              <w:rPr>
                <w:rFonts w:ascii="Times New Roman" w:hAnsi="Times New Roman" w:cs="Times New Roman"/>
                <w:sz w:val="20"/>
                <w:szCs w:val="20"/>
              </w:rPr>
              <w:t xml:space="preserve">3000 </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7</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5</w:t>
            </w:r>
          </w:p>
        </w:tc>
        <w:tc>
          <w:tcPr>
            <w:tcW w:w="99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12</w:t>
            </w:r>
          </w:p>
        </w:tc>
      </w:tr>
      <w:tr w:rsidR="00BB2001" w:rsidRPr="00D358CA" w:rsidTr="00BB2001">
        <w:tc>
          <w:tcPr>
            <w:tcW w:w="145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3100</w:t>
            </w:r>
            <w:r>
              <w:rPr>
                <w:rFonts w:ascii="Times New Roman" w:hAnsi="Times New Roman" w:cs="Times New Roman"/>
                <w:sz w:val="20"/>
                <w:szCs w:val="20"/>
              </w:rPr>
              <w:t>-</w:t>
            </w:r>
            <w:r w:rsidRPr="00D358CA">
              <w:rPr>
                <w:rFonts w:ascii="Times New Roman" w:hAnsi="Times New Roman" w:cs="Times New Roman"/>
                <w:sz w:val="20"/>
                <w:szCs w:val="20"/>
              </w:rPr>
              <w:t xml:space="preserve">4000 </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9</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16</w:t>
            </w:r>
          </w:p>
        </w:tc>
        <w:tc>
          <w:tcPr>
            <w:tcW w:w="99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25</w:t>
            </w:r>
          </w:p>
        </w:tc>
      </w:tr>
      <w:tr w:rsidR="00BB2001" w:rsidRPr="00D358CA" w:rsidTr="00BB2001">
        <w:tc>
          <w:tcPr>
            <w:tcW w:w="145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4100</w:t>
            </w:r>
            <w:r>
              <w:rPr>
                <w:rFonts w:ascii="Times New Roman" w:hAnsi="Times New Roman" w:cs="Times New Roman"/>
                <w:sz w:val="20"/>
                <w:szCs w:val="20"/>
              </w:rPr>
              <w:t>-</w:t>
            </w:r>
            <w:r w:rsidRPr="00D358CA">
              <w:rPr>
                <w:rFonts w:ascii="Times New Roman" w:hAnsi="Times New Roman" w:cs="Times New Roman"/>
                <w:sz w:val="20"/>
                <w:szCs w:val="20"/>
              </w:rPr>
              <w:t xml:space="preserve">5000 </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23</w:t>
            </w:r>
          </w:p>
        </w:tc>
        <w:tc>
          <w:tcPr>
            <w:tcW w:w="99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24</w:t>
            </w:r>
          </w:p>
        </w:tc>
      </w:tr>
      <w:tr w:rsidR="00BB2001" w:rsidRPr="00D358CA" w:rsidTr="00BB2001">
        <w:tc>
          <w:tcPr>
            <w:tcW w:w="145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5100</w:t>
            </w:r>
            <w:r>
              <w:rPr>
                <w:rFonts w:ascii="Times New Roman" w:hAnsi="Times New Roman" w:cs="Times New Roman"/>
                <w:sz w:val="20"/>
                <w:szCs w:val="20"/>
              </w:rPr>
              <w:t>-</w:t>
            </w:r>
            <w:r w:rsidRPr="00D358CA">
              <w:rPr>
                <w:rFonts w:ascii="Times New Roman" w:hAnsi="Times New Roman" w:cs="Times New Roman"/>
                <w:sz w:val="20"/>
                <w:szCs w:val="20"/>
              </w:rPr>
              <w:t xml:space="preserve">6000 </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11</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13</w:t>
            </w:r>
          </w:p>
        </w:tc>
        <w:tc>
          <w:tcPr>
            <w:tcW w:w="99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24</w:t>
            </w:r>
          </w:p>
        </w:tc>
      </w:tr>
      <w:tr w:rsidR="00BB2001" w:rsidRPr="00D358CA" w:rsidTr="00BB2001">
        <w:tc>
          <w:tcPr>
            <w:tcW w:w="145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6100</w:t>
            </w:r>
            <w:r>
              <w:rPr>
                <w:rFonts w:ascii="Times New Roman" w:hAnsi="Times New Roman" w:cs="Times New Roman"/>
                <w:sz w:val="20"/>
                <w:szCs w:val="20"/>
              </w:rPr>
              <w:t>-</w:t>
            </w:r>
            <w:r w:rsidRPr="00D358CA">
              <w:rPr>
                <w:rFonts w:ascii="Times New Roman" w:hAnsi="Times New Roman" w:cs="Times New Roman"/>
                <w:sz w:val="20"/>
                <w:szCs w:val="20"/>
              </w:rPr>
              <w:t xml:space="preserve">7000  </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6</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3</w:t>
            </w:r>
          </w:p>
        </w:tc>
        <w:tc>
          <w:tcPr>
            <w:tcW w:w="99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9</w:t>
            </w:r>
          </w:p>
        </w:tc>
      </w:tr>
    </w:tbl>
    <w:p w:rsidR="00BB2001" w:rsidRDefault="00BB2001" w:rsidP="00BB2001">
      <w:pPr>
        <w:pStyle w:val="BodyText"/>
        <w:spacing w:line="240" w:lineRule="auto"/>
        <w:rPr>
          <w:rFonts w:ascii="Times New Roman" w:hAnsi="Times New Roman" w:cs="Times New Roman"/>
          <w:b/>
          <w:bCs/>
          <w:sz w:val="20"/>
          <w:szCs w:val="20"/>
        </w:rPr>
      </w:pPr>
    </w:p>
    <w:p w:rsidR="00BB2001" w:rsidRPr="00A20F59" w:rsidRDefault="00BB2001" w:rsidP="00BB2001">
      <w:pPr>
        <w:pStyle w:val="BodyText"/>
        <w:spacing w:line="240" w:lineRule="auto"/>
        <w:rPr>
          <w:rFonts w:ascii="Times New Roman" w:hAnsi="Times New Roman" w:cs="Times New Roman"/>
          <w:sz w:val="20"/>
          <w:szCs w:val="20"/>
        </w:rPr>
      </w:pPr>
      <w:r w:rsidRPr="00D358CA">
        <w:rPr>
          <w:rFonts w:ascii="Times New Roman" w:hAnsi="Times New Roman" w:cs="Times New Roman"/>
          <w:b/>
          <w:bCs/>
          <w:sz w:val="20"/>
          <w:szCs w:val="20"/>
        </w:rPr>
        <w:t>Table</w:t>
      </w:r>
      <w:r>
        <w:rPr>
          <w:rFonts w:ascii="Times New Roman" w:hAnsi="Times New Roman" w:cs="Times New Roman"/>
          <w:b/>
          <w:bCs/>
          <w:sz w:val="20"/>
          <w:szCs w:val="20"/>
        </w:rPr>
        <w:t xml:space="preserve"> </w:t>
      </w:r>
      <w:r w:rsidRPr="00D358CA">
        <w:rPr>
          <w:rFonts w:ascii="Times New Roman" w:hAnsi="Times New Roman" w:cs="Times New Roman"/>
          <w:b/>
          <w:bCs/>
          <w:sz w:val="20"/>
          <w:szCs w:val="20"/>
        </w:rPr>
        <w:t xml:space="preserve">3 </w:t>
      </w:r>
      <w:r>
        <w:rPr>
          <w:rFonts w:ascii="Times New Roman" w:hAnsi="Times New Roman" w:cs="Times New Roman"/>
          <w:bCs/>
          <w:sz w:val="20"/>
          <w:szCs w:val="20"/>
        </w:rPr>
        <w:t>S</w:t>
      </w:r>
      <w:r w:rsidRPr="00A20F59">
        <w:rPr>
          <w:rFonts w:ascii="Times New Roman" w:hAnsi="Times New Roman" w:cs="Times New Roman"/>
          <w:bCs/>
          <w:sz w:val="20"/>
          <w:szCs w:val="20"/>
        </w:rPr>
        <w:t xml:space="preserve">kin manifestations due to radiotherapy </w:t>
      </w:r>
      <w:r w:rsidRPr="00A20F59">
        <w:rPr>
          <w:rFonts w:ascii="Times New Roman" w:hAnsi="Times New Roman" w:cs="Times New Roman"/>
          <w:sz w:val="20"/>
          <w:szCs w:val="20"/>
        </w:rPr>
        <w:t>(n=100)</w:t>
      </w:r>
      <w:r>
        <w:rPr>
          <w:rFonts w:ascii="Times New Roman" w:hAnsi="Times New Roman" w:cs="Times New Roman"/>
          <w:sz w:val="20"/>
          <w:szCs w:val="20"/>
        </w:rPr>
        <w:t>.</w:t>
      </w:r>
    </w:p>
    <w:tbl>
      <w:tblPr>
        <w:tblW w:w="0" w:type="auto"/>
        <w:tblBorders>
          <w:top w:val="single" w:sz="4" w:space="0" w:color="auto"/>
          <w:bottom w:val="single" w:sz="4" w:space="0" w:color="auto"/>
        </w:tblBorders>
        <w:tblLook w:val="0000" w:firstRow="0" w:lastRow="0" w:firstColumn="0" w:lastColumn="0" w:noHBand="0" w:noVBand="0"/>
      </w:tblPr>
      <w:tblGrid>
        <w:gridCol w:w="1908"/>
        <w:gridCol w:w="810"/>
        <w:gridCol w:w="900"/>
        <w:gridCol w:w="810"/>
      </w:tblGrid>
      <w:tr w:rsidR="00BB2001" w:rsidRPr="00D358CA" w:rsidTr="00BB2001">
        <w:tc>
          <w:tcPr>
            <w:tcW w:w="1908" w:type="dxa"/>
            <w:tcBorders>
              <w:top w:val="single" w:sz="4" w:space="0" w:color="auto"/>
              <w:bottom w:val="single" w:sz="4" w:space="0" w:color="auto"/>
            </w:tcBorders>
            <w:shd w:val="clear" w:color="auto" w:fill="auto"/>
          </w:tcPr>
          <w:p w:rsidR="00BB2001" w:rsidRPr="00B953C9" w:rsidRDefault="00BB2001" w:rsidP="001757CA">
            <w:pPr>
              <w:pStyle w:val="BodyText"/>
              <w:spacing w:line="240" w:lineRule="auto"/>
              <w:rPr>
                <w:rFonts w:ascii="Times New Roman" w:hAnsi="Times New Roman" w:cs="Times New Roman"/>
                <w:bCs/>
                <w:i/>
                <w:sz w:val="20"/>
                <w:szCs w:val="20"/>
              </w:rPr>
            </w:pPr>
            <w:r w:rsidRPr="00B953C9">
              <w:rPr>
                <w:rFonts w:ascii="Times New Roman" w:hAnsi="Times New Roman" w:cs="Times New Roman"/>
                <w:bCs/>
                <w:i/>
                <w:sz w:val="20"/>
                <w:szCs w:val="20"/>
              </w:rPr>
              <w:t>Skin manifestation</w:t>
            </w:r>
          </w:p>
        </w:tc>
        <w:tc>
          <w:tcPr>
            <w:tcW w:w="810" w:type="dxa"/>
            <w:tcBorders>
              <w:top w:val="single" w:sz="4" w:space="0" w:color="auto"/>
              <w:bottom w:val="single" w:sz="4" w:space="0" w:color="auto"/>
            </w:tcBorders>
            <w:shd w:val="clear" w:color="auto" w:fill="auto"/>
          </w:tcPr>
          <w:p w:rsidR="00BB2001" w:rsidRPr="00B953C9" w:rsidRDefault="00BB2001" w:rsidP="001757CA">
            <w:pPr>
              <w:pStyle w:val="BodyText"/>
              <w:spacing w:line="240" w:lineRule="auto"/>
              <w:jc w:val="left"/>
              <w:rPr>
                <w:rFonts w:ascii="Times New Roman" w:hAnsi="Times New Roman" w:cs="Times New Roman"/>
                <w:bCs/>
                <w:i/>
                <w:sz w:val="20"/>
                <w:szCs w:val="20"/>
              </w:rPr>
            </w:pPr>
            <w:r w:rsidRPr="00B953C9">
              <w:rPr>
                <w:rFonts w:ascii="Times New Roman" w:hAnsi="Times New Roman" w:cs="Times New Roman"/>
                <w:bCs/>
                <w:i/>
                <w:sz w:val="20"/>
                <w:szCs w:val="20"/>
              </w:rPr>
              <w:t xml:space="preserve">Male </w:t>
            </w:r>
          </w:p>
          <w:p w:rsidR="00BB2001" w:rsidRPr="00B953C9" w:rsidRDefault="000C5E40" w:rsidP="001757CA">
            <w:pPr>
              <w:pStyle w:val="BodyText"/>
              <w:spacing w:line="240" w:lineRule="auto"/>
              <w:jc w:val="left"/>
              <w:rPr>
                <w:rFonts w:ascii="Times New Roman" w:hAnsi="Times New Roman" w:cs="Times New Roman"/>
                <w:bCs/>
                <w:i/>
                <w:sz w:val="20"/>
                <w:szCs w:val="20"/>
              </w:rPr>
            </w:pPr>
            <w:r w:rsidRPr="00B953C9">
              <w:rPr>
                <w:rFonts w:ascii="Times New Roman" w:hAnsi="Times New Roman" w:cs="Times New Roman"/>
                <w:bCs/>
                <w:i/>
                <w:sz w:val="20"/>
                <w:szCs w:val="20"/>
              </w:rPr>
              <w:t>N</w:t>
            </w:r>
            <w:r w:rsidR="00BB2001" w:rsidRPr="00B953C9">
              <w:rPr>
                <w:rFonts w:ascii="Times New Roman" w:hAnsi="Times New Roman" w:cs="Times New Roman"/>
                <w:bCs/>
                <w:i/>
                <w:sz w:val="20"/>
                <w:szCs w:val="20"/>
              </w:rPr>
              <w:t xml:space="preserve"> (%) </w:t>
            </w:r>
          </w:p>
        </w:tc>
        <w:tc>
          <w:tcPr>
            <w:tcW w:w="900" w:type="dxa"/>
            <w:tcBorders>
              <w:top w:val="single" w:sz="4" w:space="0" w:color="auto"/>
              <w:bottom w:val="single" w:sz="4" w:space="0" w:color="auto"/>
            </w:tcBorders>
            <w:shd w:val="clear" w:color="auto" w:fill="auto"/>
          </w:tcPr>
          <w:p w:rsidR="00BB2001" w:rsidRPr="00B953C9" w:rsidRDefault="00BB2001" w:rsidP="001757CA">
            <w:pPr>
              <w:pStyle w:val="BodyText"/>
              <w:spacing w:line="240" w:lineRule="auto"/>
              <w:jc w:val="left"/>
              <w:rPr>
                <w:rFonts w:ascii="Times New Roman" w:hAnsi="Times New Roman" w:cs="Times New Roman"/>
                <w:bCs/>
                <w:i/>
                <w:sz w:val="20"/>
                <w:szCs w:val="20"/>
              </w:rPr>
            </w:pPr>
            <w:r w:rsidRPr="00B953C9">
              <w:rPr>
                <w:rFonts w:ascii="Times New Roman" w:hAnsi="Times New Roman" w:cs="Times New Roman"/>
                <w:bCs/>
                <w:i/>
                <w:sz w:val="20"/>
                <w:szCs w:val="20"/>
              </w:rPr>
              <w:t xml:space="preserve">Female </w:t>
            </w:r>
          </w:p>
          <w:p w:rsidR="00BB2001" w:rsidRPr="00B953C9" w:rsidRDefault="00BB2001" w:rsidP="001757CA">
            <w:pPr>
              <w:pStyle w:val="BodyText"/>
              <w:spacing w:line="240" w:lineRule="auto"/>
              <w:jc w:val="left"/>
              <w:rPr>
                <w:rFonts w:ascii="Times New Roman" w:hAnsi="Times New Roman" w:cs="Times New Roman"/>
                <w:bCs/>
                <w:i/>
                <w:sz w:val="20"/>
                <w:szCs w:val="20"/>
              </w:rPr>
            </w:pPr>
            <w:r w:rsidRPr="00B953C9">
              <w:rPr>
                <w:rFonts w:ascii="Times New Roman" w:hAnsi="Times New Roman" w:cs="Times New Roman"/>
                <w:bCs/>
                <w:i/>
                <w:sz w:val="20"/>
                <w:szCs w:val="20"/>
              </w:rPr>
              <w:t>n %</w:t>
            </w:r>
          </w:p>
        </w:tc>
        <w:tc>
          <w:tcPr>
            <w:tcW w:w="810" w:type="dxa"/>
            <w:tcBorders>
              <w:top w:val="single" w:sz="4" w:space="0" w:color="auto"/>
              <w:bottom w:val="single" w:sz="4" w:space="0" w:color="auto"/>
            </w:tcBorders>
            <w:shd w:val="clear" w:color="auto" w:fill="auto"/>
          </w:tcPr>
          <w:p w:rsidR="00BB2001" w:rsidRDefault="00BB2001" w:rsidP="001757CA">
            <w:pPr>
              <w:pStyle w:val="BodyText"/>
              <w:spacing w:line="240" w:lineRule="auto"/>
              <w:jc w:val="left"/>
              <w:rPr>
                <w:rFonts w:ascii="Times New Roman" w:hAnsi="Times New Roman" w:cs="Times New Roman"/>
                <w:bCs/>
                <w:i/>
                <w:sz w:val="20"/>
                <w:szCs w:val="20"/>
              </w:rPr>
            </w:pPr>
            <w:r w:rsidRPr="00B953C9">
              <w:rPr>
                <w:rFonts w:ascii="Times New Roman" w:hAnsi="Times New Roman" w:cs="Times New Roman"/>
                <w:bCs/>
                <w:i/>
                <w:sz w:val="20"/>
                <w:szCs w:val="20"/>
              </w:rPr>
              <w:t xml:space="preserve">Total </w:t>
            </w:r>
          </w:p>
          <w:p w:rsidR="00BB2001" w:rsidRPr="00B953C9" w:rsidRDefault="00BB2001" w:rsidP="001757CA">
            <w:pPr>
              <w:pStyle w:val="BodyText"/>
              <w:spacing w:line="240" w:lineRule="auto"/>
              <w:jc w:val="left"/>
              <w:rPr>
                <w:rFonts w:ascii="Times New Roman" w:hAnsi="Times New Roman" w:cs="Times New Roman"/>
                <w:bCs/>
                <w:i/>
                <w:sz w:val="20"/>
                <w:szCs w:val="20"/>
              </w:rPr>
            </w:pPr>
            <w:r>
              <w:rPr>
                <w:rFonts w:ascii="Times New Roman" w:hAnsi="Times New Roman" w:cs="Times New Roman"/>
                <w:bCs/>
                <w:i/>
                <w:sz w:val="20"/>
                <w:szCs w:val="20"/>
              </w:rPr>
              <w:t>n &amp; %</w:t>
            </w:r>
            <w:r w:rsidRPr="00B953C9">
              <w:rPr>
                <w:rFonts w:ascii="Times New Roman" w:hAnsi="Times New Roman" w:cs="Times New Roman"/>
                <w:bCs/>
                <w:i/>
                <w:sz w:val="20"/>
                <w:szCs w:val="20"/>
              </w:rPr>
              <w:t xml:space="preserve"> </w:t>
            </w:r>
          </w:p>
        </w:tc>
      </w:tr>
      <w:tr w:rsidR="00BB2001" w:rsidRPr="00D358CA" w:rsidTr="00BB2001">
        <w:tc>
          <w:tcPr>
            <w:tcW w:w="1908" w:type="dxa"/>
            <w:tcBorders>
              <w:top w:val="single" w:sz="4" w:space="0" w:color="auto"/>
            </w:tcBorders>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Pigmentation</w:t>
            </w:r>
          </w:p>
        </w:tc>
        <w:tc>
          <w:tcPr>
            <w:tcW w:w="810" w:type="dxa"/>
            <w:tcBorders>
              <w:top w:val="single" w:sz="4" w:space="0" w:color="auto"/>
            </w:tcBorders>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26 (41)</w:t>
            </w:r>
          </w:p>
        </w:tc>
        <w:tc>
          <w:tcPr>
            <w:tcW w:w="900" w:type="dxa"/>
            <w:tcBorders>
              <w:top w:val="single" w:sz="4" w:space="0" w:color="auto"/>
            </w:tcBorders>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38 (59)</w:t>
            </w:r>
          </w:p>
        </w:tc>
        <w:tc>
          <w:tcPr>
            <w:tcW w:w="810" w:type="dxa"/>
            <w:tcBorders>
              <w:top w:val="single" w:sz="4" w:space="0" w:color="auto"/>
            </w:tcBorders>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64</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Erythema</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20 (44)</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25 (56)</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45</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Epilation</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22 (52)</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20 (48)</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42</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Moist desquamation</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17 (65)</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 xml:space="preserve">  9 (35)</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26</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Oral mucositis</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8 (72)</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 xml:space="preserve">  3 (28)</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11</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Xerosis</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 (29)</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5 (71)</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 xml:space="preserve"> 7</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Scalp alopecia</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 (14)</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 xml:space="preserve">  6 (86)</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 xml:space="preserve"> 7</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Xerostomia</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 (17)</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 xml:space="preserve">  5 (83)</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6</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Dry desquamation</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3 (60)</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 (40)</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5</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Ulceration</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 (20)</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4 (80)</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5</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Telangiectasia</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 (50)</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 xml:space="preserve"> 2 (50)</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 xml:space="preserve"> 4</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Atrophy</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0</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 xml:space="preserve"> 2 (100)</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Necrosis</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 (50)</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 (50)</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Change of sensation</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0</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 (100)</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2</w:t>
            </w:r>
          </w:p>
        </w:tc>
      </w:tr>
      <w:tr w:rsidR="00BB2001" w:rsidRPr="00D358CA" w:rsidTr="00BB2001">
        <w:tc>
          <w:tcPr>
            <w:tcW w:w="1908" w:type="dxa"/>
            <w:shd w:val="clear" w:color="auto" w:fill="auto"/>
          </w:tcPr>
          <w:p w:rsidR="00BB2001" w:rsidRPr="00D358CA" w:rsidRDefault="00BB2001" w:rsidP="001757CA">
            <w:pPr>
              <w:pStyle w:val="BodyText"/>
              <w:spacing w:line="240" w:lineRule="auto"/>
              <w:rPr>
                <w:rFonts w:ascii="Times New Roman" w:hAnsi="Times New Roman" w:cs="Times New Roman"/>
                <w:sz w:val="20"/>
                <w:szCs w:val="20"/>
              </w:rPr>
            </w:pPr>
            <w:r w:rsidRPr="00D358CA">
              <w:rPr>
                <w:rFonts w:ascii="Times New Roman" w:hAnsi="Times New Roman" w:cs="Times New Roman"/>
                <w:sz w:val="20"/>
                <w:szCs w:val="20"/>
              </w:rPr>
              <w:t>Fibrosis</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0</w:t>
            </w:r>
          </w:p>
        </w:tc>
        <w:tc>
          <w:tcPr>
            <w:tcW w:w="90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 (100)</w:t>
            </w:r>
          </w:p>
        </w:tc>
        <w:tc>
          <w:tcPr>
            <w:tcW w:w="810" w:type="dxa"/>
            <w:shd w:val="clear" w:color="auto" w:fill="auto"/>
          </w:tcPr>
          <w:p w:rsidR="00BB2001" w:rsidRPr="00D358CA" w:rsidRDefault="00BB2001" w:rsidP="001757CA">
            <w:pPr>
              <w:pStyle w:val="BodyText"/>
              <w:spacing w:line="240" w:lineRule="auto"/>
              <w:jc w:val="left"/>
              <w:rPr>
                <w:rFonts w:ascii="Times New Roman" w:hAnsi="Times New Roman" w:cs="Times New Roman"/>
                <w:sz w:val="20"/>
                <w:szCs w:val="20"/>
              </w:rPr>
            </w:pPr>
            <w:r w:rsidRPr="00D358CA">
              <w:rPr>
                <w:rFonts w:ascii="Times New Roman" w:hAnsi="Times New Roman" w:cs="Times New Roman"/>
                <w:sz w:val="20"/>
                <w:szCs w:val="20"/>
              </w:rPr>
              <w:t>1</w:t>
            </w:r>
          </w:p>
        </w:tc>
      </w:tr>
    </w:tbl>
    <w:p w:rsidR="00E51807" w:rsidRPr="00771F44" w:rsidRDefault="00E51807"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t xml:space="preserve">Radiation induced skin changes are presented in </w:t>
      </w:r>
      <w:r w:rsidRPr="00BB2001">
        <w:rPr>
          <w:rFonts w:ascii="Times New Roman" w:hAnsi="Times New Roman" w:cs="Times New Roman"/>
          <w:b/>
          <w:sz w:val="22"/>
          <w:szCs w:val="22"/>
        </w:rPr>
        <w:t>Table 3</w:t>
      </w:r>
      <w:r w:rsidRPr="00771F44">
        <w:rPr>
          <w:rFonts w:ascii="Times New Roman" w:hAnsi="Times New Roman" w:cs="Times New Roman"/>
          <w:sz w:val="22"/>
          <w:szCs w:val="22"/>
        </w:rPr>
        <w:t xml:space="preserve">. It can be appreciated that pigmentation was the most common </w:t>
      </w:r>
      <w:r w:rsidR="007E14C7">
        <w:rPr>
          <w:rFonts w:ascii="Times New Roman" w:hAnsi="Times New Roman" w:cs="Times New Roman"/>
          <w:sz w:val="22"/>
          <w:szCs w:val="22"/>
        </w:rPr>
        <w:t>cutaneous change</w:t>
      </w:r>
      <w:r w:rsidRPr="00771F44">
        <w:rPr>
          <w:rFonts w:ascii="Times New Roman" w:hAnsi="Times New Roman" w:cs="Times New Roman"/>
          <w:sz w:val="22"/>
          <w:szCs w:val="22"/>
        </w:rPr>
        <w:t xml:space="preserve"> seen in our study (64%) comprising 26 males (41%) and 38 females (59%). Erythema </w:t>
      </w:r>
      <w:r w:rsidR="00DA62FC" w:rsidRPr="00771F44">
        <w:rPr>
          <w:rFonts w:ascii="Times New Roman" w:hAnsi="Times New Roman" w:cs="Times New Roman"/>
          <w:sz w:val="22"/>
          <w:szCs w:val="22"/>
        </w:rPr>
        <w:t>followed</w:t>
      </w:r>
      <w:r w:rsidRPr="00771F44">
        <w:rPr>
          <w:rFonts w:ascii="Times New Roman" w:hAnsi="Times New Roman" w:cs="Times New Roman"/>
          <w:sz w:val="22"/>
          <w:szCs w:val="22"/>
        </w:rPr>
        <w:t xml:space="preserve"> with a frequency of 45% i.e. 20 males (44%) and 25 females (56%). Epilation </w:t>
      </w:r>
      <w:r w:rsidR="00FC075E">
        <w:rPr>
          <w:rFonts w:ascii="Times New Roman" w:hAnsi="Times New Roman" w:cs="Times New Roman"/>
          <w:sz w:val="22"/>
          <w:szCs w:val="22"/>
        </w:rPr>
        <w:t>(</w:t>
      </w:r>
      <w:r w:rsidRPr="00771F44">
        <w:rPr>
          <w:rFonts w:ascii="Times New Roman" w:hAnsi="Times New Roman" w:cs="Times New Roman"/>
          <w:sz w:val="22"/>
          <w:szCs w:val="22"/>
        </w:rPr>
        <w:t>42%</w:t>
      </w:r>
      <w:r w:rsidR="00FC075E">
        <w:rPr>
          <w:rFonts w:ascii="Times New Roman" w:hAnsi="Times New Roman" w:cs="Times New Roman"/>
          <w:sz w:val="22"/>
          <w:szCs w:val="22"/>
        </w:rPr>
        <w:t>)</w:t>
      </w:r>
      <w:r w:rsidRPr="00771F44">
        <w:rPr>
          <w:rFonts w:ascii="Times New Roman" w:hAnsi="Times New Roman" w:cs="Times New Roman"/>
          <w:sz w:val="22"/>
          <w:szCs w:val="22"/>
        </w:rPr>
        <w:t xml:space="preserve">, moist desquamation </w:t>
      </w:r>
      <w:r w:rsidR="00FC075E">
        <w:rPr>
          <w:rFonts w:ascii="Times New Roman" w:hAnsi="Times New Roman" w:cs="Times New Roman"/>
          <w:sz w:val="22"/>
          <w:szCs w:val="22"/>
        </w:rPr>
        <w:t>(</w:t>
      </w:r>
      <w:r w:rsidRPr="00771F44">
        <w:rPr>
          <w:rFonts w:ascii="Times New Roman" w:hAnsi="Times New Roman" w:cs="Times New Roman"/>
          <w:sz w:val="22"/>
          <w:szCs w:val="22"/>
        </w:rPr>
        <w:t>26%</w:t>
      </w:r>
      <w:r w:rsidR="00FC075E">
        <w:rPr>
          <w:rFonts w:ascii="Times New Roman" w:hAnsi="Times New Roman" w:cs="Times New Roman"/>
          <w:sz w:val="22"/>
          <w:szCs w:val="22"/>
        </w:rPr>
        <w:t>)</w:t>
      </w:r>
      <w:r w:rsidRPr="00771F44">
        <w:rPr>
          <w:rFonts w:ascii="Times New Roman" w:hAnsi="Times New Roman" w:cs="Times New Roman"/>
          <w:sz w:val="22"/>
          <w:szCs w:val="22"/>
        </w:rPr>
        <w:t xml:space="preserve"> and oral mucositis (11%) were seen le</w:t>
      </w:r>
      <w:r w:rsidR="00FC075E">
        <w:rPr>
          <w:rFonts w:ascii="Times New Roman" w:hAnsi="Times New Roman" w:cs="Times New Roman"/>
          <w:sz w:val="22"/>
          <w:szCs w:val="22"/>
        </w:rPr>
        <w:t>ss frequently. Scalp alopecia, x</w:t>
      </w:r>
      <w:r w:rsidRPr="00771F44">
        <w:rPr>
          <w:rFonts w:ascii="Times New Roman" w:hAnsi="Times New Roman" w:cs="Times New Roman"/>
          <w:sz w:val="22"/>
          <w:szCs w:val="22"/>
        </w:rPr>
        <w:t>erostomia, dry desquamation, ulceration, tel</w:t>
      </w:r>
      <w:r w:rsidR="00771F44">
        <w:rPr>
          <w:rFonts w:ascii="Times New Roman" w:hAnsi="Times New Roman" w:cs="Times New Roman"/>
          <w:sz w:val="22"/>
          <w:szCs w:val="22"/>
        </w:rPr>
        <w:t>a</w:t>
      </w:r>
      <w:r w:rsidRPr="00771F44">
        <w:rPr>
          <w:rFonts w:ascii="Times New Roman" w:hAnsi="Times New Roman" w:cs="Times New Roman"/>
          <w:sz w:val="22"/>
          <w:szCs w:val="22"/>
        </w:rPr>
        <w:t xml:space="preserve">ngiectasia, atrophy and necrosis </w:t>
      </w:r>
      <w:r w:rsidR="001234E4" w:rsidRPr="00771F44">
        <w:rPr>
          <w:rFonts w:ascii="Times New Roman" w:hAnsi="Times New Roman" w:cs="Times New Roman"/>
          <w:sz w:val="22"/>
          <w:szCs w:val="22"/>
        </w:rPr>
        <w:t xml:space="preserve">were also </w:t>
      </w:r>
      <w:r w:rsidR="004B4DE1" w:rsidRPr="00771F44">
        <w:rPr>
          <w:rFonts w:ascii="Times New Roman" w:hAnsi="Times New Roman" w:cs="Times New Roman"/>
          <w:sz w:val="22"/>
          <w:szCs w:val="22"/>
        </w:rPr>
        <w:t>seen in</w:t>
      </w:r>
      <w:r w:rsidRPr="00771F44">
        <w:rPr>
          <w:rFonts w:ascii="Times New Roman" w:hAnsi="Times New Roman" w:cs="Times New Roman"/>
          <w:sz w:val="22"/>
          <w:szCs w:val="22"/>
        </w:rPr>
        <w:t xml:space="preserve"> a descending frequency (</w:t>
      </w:r>
      <w:r w:rsidRPr="00771F44">
        <w:rPr>
          <w:rFonts w:ascii="Times New Roman" w:hAnsi="Times New Roman" w:cs="Times New Roman"/>
          <w:b/>
          <w:sz w:val="22"/>
          <w:szCs w:val="22"/>
        </w:rPr>
        <w:t>Table 3</w:t>
      </w:r>
      <w:r w:rsidRPr="00771F44">
        <w:rPr>
          <w:rFonts w:ascii="Times New Roman" w:hAnsi="Times New Roman" w:cs="Times New Roman"/>
          <w:sz w:val="22"/>
          <w:szCs w:val="22"/>
        </w:rPr>
        <w:t xml:space="preserve">).  </w:t>
      </w:r>
    </w:p>
    <w:p w:rsidR="00E51807" w:rsidRPr="00771F44" w:rsidRDefault="00E51807"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lastRenderedPageBreak/>
        <w:t xml:space="preserve">Amongst the enrolled subjects 31 patients (31%) were classified as suffering from acute radiodermatitis while another 11 as chronic radiodermatitis (11%). All the patients with acute radiodermatitis presented with pigmentation, erythema and epilation. Moist desquamation was seen in 26 (84%) followed by dry desquamation 5 (16%), ulceration 5 (16%) and necrosis in 1 patient (3%). Likewise pigmentation and epilation was a feature in all the patients with chronic </w:t>
      </w:r>
      <w:r w:rsidR="00771F44">
        <w:rPr>
          <w:rFonts w:ascii="Times New Roman" w:hAnsi="Times New Roman" w:cs="Times New Roman"/>
          <w:sz w:val="22"/>
          <w:szCs w:val="22"/>
        </w:rPr>
        <w:t>radiodermatitis followed by tela</w:t>
      </w:r>
      <w:r w:rsidRPr="00771F44">
        <w:rPr>
          <w:rFonts w:ascii="Times New Roman" w:hAnsi="Times New Roman" w:cs="Times New Roman"/>
          <w:sz w:val="22"/>
          <w:szCs w:val="22"/>
        </w:rPr>
        <w:t xml:space="preserve">ngiectasia </w:t>
      </w:r>
      <w:r w:rsidR="00FC075E">
        <w:rPr>
          <w:rFonts w:ascii="Times New Roman" w:hAnsi="Times New Roman" w:cs="Times New Roman"/>
          <w:sz w:val="22"/>
          <w:szCs w:val="22"/>
        </w:rPr>
        <w:t>in</w:t>
      </w:r>
      <w:r w:rsidRPr="00771F44">
        <w:rPr>
          <w:rFonts w:ascii="Times New Roman" w:hAnsi="Times New Roman" w:cs="Times New Roman"/>
          <w:sz w:val="22"/>
          <w:szCs w:val="22"/>
        </w:rPr>
        <w:t xml:space="preserve">7 (64%) and scaling </w:t>
      </w:r>
      <w:r w:rsidR="00FC075E">
        <w:rPr>
          <w:rFonts w:ascii="Times New Roman" w:hAnsi="Times New Roman" w:cs="Times New Roman"/>
          <w:sz w:val="22"/>
          <w:szCs w:val="22"/>
        </w:rPr>
        <w:t xml:space="preserve">in </w:t>
      </w:r>
      <w:r w:rsidRPr="00771F44">
        <w:rPr>
          <w:rFonts w:ascii="Times New Roman" w:hAnsi="Times New Roman" w:cs="Times New Roman"/>
          <w:sz w:val="22"/>
          <w:szCs w:val="22"/>
        </w:rPr>
        <w:t xml:space="preserve">7 (64%), atrophy </w:t>
      </w:r>
      <w:r w:rsidR="00FC075E">
        <w:rPr>
          <w:rFonts w:ascii="Times New Roman" w:hAnsi="Times New Roman" w:cs="Times New Roman"/>
          <w:sz w:val="22"/>
          <w:szCs w:val="22"/>
        </w:rPr>
        <w:t xml:space="preserve">in </w:t>
      </w:r>
      <w:r w:rsidRPr="00771F44">
        <w:rPr>
          <w:rFonts w:ascii="Times New Roman" w:hAnsi="Times New Roman" w:cs="Times New Roman"/>
          <w:sz w:val="22"/>
          <w:szCs w:val="22"/>
        </w:rPr>
        <w:t xml:space="preserve">6 (54%), and fibrosis and necrosis in 1 patient (9%) each. </w:t>
      </w:r>
    </w:p>
    <w:p w:rsidR="00E82671" w:rsidRPr="00771F44" w:rsidRDefault="00771F44" w:rsidP="00771F44">
      <w:pPr>
        <w:pStyle w:val="BodyText"/>
        <w:spacing w:before="100" w:beforeAutospacing="1" w:after="100" w:afterAutospacing="1" w:line="288" w:lineRule="auto"/>
        <w:rPr>
          <w:rFonts w:ascii="Times New Roman" w:hAnsi="Times New Roman" w:cs="Times New Roman"/>
          <w:b/>
          <w:sz w:val="22"/>
          <w:szCs w:val="22"/>
        </w:rPr>
      </w:pPr>
      <w:r>
        <w:rPr>
          <w:rFonts w:ascii="Times New Roman" w:hAnsi="Times New Roman" w:cs="Times New Roman"/>
          <w:b/>
          <w:sz w:val="22"/>
          <w:szCs w:val="22"/>
        </w:rPr>
        <w:t>Discussion</w:t>
      </w:r>
    </w:p>
    <w:p w:rsidR="00E82671" w:rsidRPr="007E14C7" w:rsidRDefault="00E82671"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t>Radiation therapy is a commonly used and clinically important treatment for a variety of malignancies but can impart injury to healthy skin.</w:t>
      </w:r>
      <w:r w:rsidRPr="00771F44">
        <w:rPr>
          <w:rFonts w:ascii="Times New Roman" w:hAnsi="Times New Roman" w:cs="Times New Roman"/>
          <w:sz w:val="18"/>
          <w:szCs w:val="22"/>
          <w:vertAlign w:val="superscript"/>
        </w:rPr>
        <w:t>4</w:t>
      </w:r>
      <w:r w:rsidRPr="00771F44">
        <w:rPr>
          <w:rFonts w:ascii="Times New Roman" w:hAnsi="Times New Roman" w:cs="Times New Roman"/>
          <w:sz w:val="22"/>
          <w:szCs w:val="22"/>
        </w:rPr>
        <w:t xml:space="preserve"> Approximately 85% of patients treated with radiation therapy will experience a moderate-to-severe skin reaction.</w:t>
      </w:r>
      <w:r w:rsidRPr="00771F44">
        <w:rPr>
          <w:rFonts w:ascii="Times New Roman" w:hAnsi="Times New Roman" w:cs="Times New Roman"/>
          <w:sz w:val="18"/>
          <w:szCs w:val="22"/>
          <w:vertAlign w:val="superscript"/>
        </w:rPr>
        <w:t>10</w:t>
      </w:r>
      <w:r w:rsidRPr="00771F44">
        <w:rPr>
          <w:rFonts w:ascii="Times New Roman" w:hAnsi="Times New Roman" w:cs="Times New Roman"/>
          <w:sz w:val="22"/>
          <w:szCs w:val="22"/>
        </w:rPr>
        <w:t xml:space="preserve"> The goal of radiation therapy is to balance the effects in order to maximize destruction of cancer cells and minimize normal tissue damage. The side effects that each patient experiences are directly related to several factors, including: site of treatment, volume of irradiated tissue, total radiation dose, elapsed treatment time and daily fraction size.</w:t>
      </w:r>
      <w:r w:rsidRPr="00771F44">
        <w:rPr>
          <w:rFonts w:ascii="Times New Roman" w:hAnsi="Times New Roman" w:cs="Times New Roman"/>
          <w:sz w:val="18"/>
          <w:szCs w:val="22"/>
          <w:vertAlign w:val="superscript"/>
        </w:rPr>
        <w:t>11</w:t>
      </w:r>
      <w:r w:rsidRPr="00771F44">
        <w:rPr>
          <w:rFonts w:ascii="Times New Roman" w:hAnsi="Times New Roman" w:cs="Times New Roman"/>
          <w:sz w:val="22"/>
          <w:szCs w:val="22"/>
          <w:vertAlign w:val="superscript"/>
        </w:rPr>
        <w:t xml:space="preserve"> </w:t>
      </w:r>
      <w:r w:rsidRPr="00771F44">
        <w:rPr>
          <w:rStyle w:val="text180"/>
          <w:rFonts w:ascii="Times New Roman" w:hAnsi="Times New Roman" w:cs="Times New Roman"/>
          <w:color w:val="000000"/>
          <w:sz w:val="22"/>
          <w:szCs w:val="22"/>
        </w:rPr>
        <w:t xml:space="preserve">Macmillan </w:t>
      </w:r>
      <w:r w:rsidRPr="007E14C7">
        <w:rPr>
          <w:rStyle w:val="text237"/>
          <w:rFonts w:ascii="Times New Roman" w:hAnsi="Times New Roman" w:cs="Times New Roman"/>
          <w:i/>
          <w:color w:val="000000"/>
          <w:sz w:val="22"/>
          <w:szCs w:val="22"/>
        </w:rPr>
        <w:t>et al</w:t>
      </w:r>
      <w:r w:rsidRPr="00771F44">
        <w:rPr>
          <w:rStyle w:val="text237"/>
          <w:rFonts w:ascii="Times New Roman" w:hAnsi="Times New Roman" w:cs="Times New Roman"/>
          <w:color w:val="000000"/>
          <w:sz w:val="22"/>
          <w:szCs w:val="22"/>
        </w:rPr>
        <w:t>.</w:t>
      </w:r>
      <w:r w:rsidR="00E36019" w:rsidRPr="00771F44">
        <w:rPr>
          <w:rFonts w:ascii="Times New Roman" w:hAnsi="Times New Roman" w:cs="Times New Roman"/>
          <w:sz w:val="18"/>
          <w:szCs w:val="22"/>
          <w:vertAlign w:val="superscript"/>
        </w:rPr>
        <w:t>12</w:t>
      </w:r>
      <w:r w:rsidR="00E36019" w:rsidRPr="00771F44">
        <w:rPr>
          <w:rFonts w:ascii="Times New Roman" w:hAnsi="Times New Roman" w:cs="Times New Roman"/>
          <w:sz w:val="22"/>
          <w:szCs w:val="22"/>
          <w:vertAlign w:val="superscript"/>
        </w:rPr>
        <w:t xml:space="preserve"> </w:t>
      </w:r>
      <w:r w:rsidRPr="00771F44">
        <w:rPr>
          <w:rStyle w:val="text180"/>
          <w:rFonts w:ascii="Times New Roman" w:hAnsi="Times New Roman" w:cs="Times New Roman"/>
          <w:color w:val="000000"/>
          <w:sz w:val="22"/>
          <w:szCs w:val="22"/>
        </w:rPr>
        <w:t>added to the knowledge on the risk factors for skin breakdown.</w:t>
      </w:r>
      <w:r w:rsidRPr="00771F44">
        <w:rPr>
          <w:rStyle w:val="text180"/>
          <w:rFonts w:ascii="Times New Roman" w:hAnsi="Times New Roman" w:cs="Times New Roman"/>
          <w:color w:val="99CC00"/>
          <w:sz w:val="22"/>
          <w:szCs w:val="22"/>
        </w:rPr>
        <w:t xml:space="preserve"> </w:t>
      </w:r>
    </w:p>
    <w:p w:rsidR="00E82671" w:rsidRPr="00771F44" w:rsidRDefault="00E82671"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t xml:space="preserve">The </w:t>
      </w:r>
      <w:r w:rsidR="007E14C7">
        <w:rPr>
          <w:rFonts w:ascii="Times New Roman" w:hAnsi="Times New Roman" w:cs="Times New Roman"/>
          <w:sz w:val="22"/>
          <w:szCs w:val="22"/>
        </w:rPr>
        <w:t xml:space="preserve">present </w:t>
      </w:r>
      <w:r w:rsidRPr="00771F44">
        <w:rPr>
          <w:rFonts w:ascii="Times New Roman" w:hAnsi="Times New Roman" w:cs="Times New Roman"/>
          <w:sz w:val="22"/>
          <w:szCs w:val="22"/>
        </w:rPr>
        <w:t>study was aimed to determine different types of cutaneous manifestations secondary to ionizing radiation therapy in patients treated for various malignancies</w:t>
      </w:r>
      <w:r w:rsidRPr="00771F44">
        <w:rPr>
          <w:rFonts w:ascii="Times New Roman" w:hAnsi="Times New Roman" w:cs="Times New Roman"/>
          <w:color w:val="99CC00"/>
          <w:sz w:val="22"/>
          <w:szCs w:val="22"/>
        </w:rPr>
        <w:t xml:space="preserve">. </w:t>
      </w:r>
      <w:r w:rsidRPr="00771F44">
        <w:rPr>
          <w:rFonts w:ascii="Times New Roman" w:hAnsi="Times New Roman" w:cs="Times New Roman"/>
          <w:sz w:val="22"/>
          <w:szCs w:val="22"/>
        </w:rPr>
        <w:t xml:space="preserve">Correlation between the dose of radiation and onset of cutaneous changes in our study can be appreciated by the appearance of skin lesions at a minimum radiation dose 500cGy while maximum 7000cGy. </w:t>
      </w:r>
    </w:p>
    <w:p w:rsidR="00E82671" w:rsidRPr="00771F44" w:rsidRDefault="00E82671" w:rsidP="00771F44">
      <w:pPr>
        <w:spacing w:before="100" w:beforeAutospacing="1" w:after="100" w:afterAutospacing="1" w:line="288" w:lineRule="auto"/>
        <w:jc w:val="both"/>
        <w:rPr>
          <w:rStyle w:val="text180"/>
          <w:sz w:val="22"/>
          <w:szCs w:val="22"/>
        </w:rPr>
      </w:pPr>
      <w:r w:rsidRPr="00771F44">
        <w:rPr>
          <w:sz w:val="22"/>
          <w:szCs w:val="22"/>
        </w:rPr>
        <w:lastRenderedPageBreak/>
        <w:t xml:space="preserve">Pigmentation was the most common skin finding in our study. </w:t>
      </w:r>
      <w:r w:rsidR="000C5E40" w:rsidRPr="00771F44">
        <w:rPr>
          <w:sz w:val="22"/>
          <w:szCs w:val="22"/>
        </w:rPr>
        <w:t xml:space="preserve">Braun-Falco </w:t>
      </w:r>
      <w:proofErr w:type="gramStart"/>
      <w:r w:rsidR="000C5E40" w:rsidRPr="00771F44">
        <w:rPr>
          <w:i/>
          <w:sz w:val="22"/>
          <w:szCs w:val="22"/>
        </w:rPr>
        <w:t>et</w:t>
      </w:r>
      <w:proofErr w:type="gramEnd"/>
      <w:r w:rsidR="000C5E40" w:rsidRPr="00771F44">
        <w:rPr>
          <w:i/>
          <w:sz w:val="22"/>
          <w:szCs w:val="22"/>
        </w:rPr>
        <w:t xml:space="preserve"> al</w:t>
      </w:r>
      <w:r w:rsidR="000C5E40" w:rsidRPr="00771F44">
        <w:rPr>
          <w:sz w:val="22"/>
          <w:szCs w:val="22"/>
        </w:rPr>
        <w:t>.</w:t>
      </w:r>
      <w:r w:rsidR="000C5E40" w:rsidRPr="00771F44">
        <w:rPr>
          <w:sz w:val="18"/>
          <w:szCs w:val="22"/>
          <w:vertAlign w:val="superscript"/>
        </w:rPr>
        <w:t>13</w:t>
      </w:r>
      <w:r w:rsidR="000C5E40" w:rsidRPr="00771F44">
        <w:rPr>
          <w:sz w:val="22"/>
          <w:szCs w:val="22"/>
        </w:rPr>
        <w:t xml:space="preserve"> found mild to moderate pigmentation in more than one third of their similar series of patients. </w:t>
      </w:r>
      <w:r w:rsidRPr="00771F44">
        <w:rPr>
          <w:sz w:val="22"/>
          <w:szCs w:val="22"/>
        </w:rPr>
        <w:t>The frequency was significantly higher in our study i.e. 65%. However, the results can vary from one study to another depending upon s</w:t>
      </w:r>
      <w:r w:rsidR="00771F44">
        <w:rPr>
          <w:sz w:val="22"/>
          <w:szCs w:val="22"/>
        </w:rPr>
        <w:t xml:space="preserve">tudy design and setting. </w:t>
      </w:r>
      <w:r w:rsidRPr="00771F44">
        <w:rPr>
          <w:sz w:val="22"/>
          <w:szCs w:val="22"/>
        </w:rPr>
        <w:t>Moreover, the extent of pigmentation can be influenced by the dose and duration of radiation therapy</w:t>
      </w:r>
      <w:r w:rsidR="00E2454B" w:rsidRPr="00771F44">
        <w:rPr>
          <w:sz w:val="22"/>
          <w:szCs w:val="22"/>
        </w:rPr>
        <w:t>.</w:t>
      </w:r>
      <w:r w:rsidRPr="00771F44">
        <w:rPr>
          <w:sz w:val="18"/>
          <w:szCs w:val="22"/>
          <w:vertAlign w:val="superscript"/>
        </w:rPr>
        <w:t>11</w:t>
      </w:r>
      <w:r w:rsidRPr="00771F44">
        <w:rPr>
          <w:sz w:val="22"/>
          <w:szCs w:val="22"/>
          <w:vertAlign w:val="superscript"/>
        </w:rPr>
        <w:t xml:space="preserve"> </w:t>
      </w:r>
      <w:r w:rsidRPr="00771F44">
        <w:rPr>
          <w:sz w:val="22"/>
          <w:szCs w:val="22"/>
        </w:rPr>
        <w:t>Erythema at the site of irradiation followed next in frequency to pigmentation</w:t>
      </w:r>
      <w:r w:rsidR="00DE24DF" w:rsidRPr="00771F44">
        <w:rPr>
          <w:sz w:val="22"/>
          <w:szCs w:val="22"/>
        </w:rPr>
        <w:t>.</w:t>
      </w:r>
      <w:r w:rsidRPr="00771F44">
        <w:rPr>
          <w:sz w:val="22"/>
          <w:szCs w:val="22"/>
        </w:rPr>
        <w:t xml:space="preserve"> Hanks </w:t>
      </w:r>
      <w:proofErr w:type="gramStart"/>
      <w:r w:rsidRPr="00771F44">
        <w:rPr>
          <w:i/>
          <w:sz w:val="22"/>
          <w:szCs w:val="22"/>
        </w:rPr>
        <w:t>et</w:t>
      </w:r>
      <w:proofErr w:type="gramEnd"/>
      <w:r w:rsidRPr="00771F44">
        <w:rPr>
          <w:i/>
          <w:sz w:val="22"/>
          <w:szCs w:val="22"/>
        </w:rPr>
        <w:t xml:space="preserve"> al</w:t>
      </w:r>
      <w:r w:rsidRPr="00771F44">
        <w:rPr>
          <w:sz w:val="22"/>
          <w:szCs w:val="22"/>
        </w:rPr>
        <w:t>.</w:t>
      </w:r>
      <w:r w:rsidRPr="00771F44">
        <w:rPr>
          <w:sz w:val="18"/>
          <w:szCs w:val="22"/>
          <w:vertAlign w:val="superscript"/>
        </w:rPr>
        <w:t>14</w:t>
      </w:r>
      <w:r w:rsidRPr="00771F44">
        <w:rPr>
          <w:sz w:val="22"/>
          <w:szCs w:val="22"/>
          <w:vertAlign w:val="superscript"/>
        </w:rPr>
        <w:t xml:space="preserve"> </w:t>
      </w:r>
      <w:r w:rsidRPr="00771F44">
        <w:rPr>
          <w:sz w:val="22"/>
          <w:szCs w:val="22"/>
        </w:rPr>
        <w:t>reported a comparable frequency in a similar set</w:t>
      </w:r>
      <w:r w:rsidR="00771F44">
        <w:rPr>
          <w:sz w:val="22"/>
          <w:szCs w:val="22"/>
        </w:rPr>
        <w:t xml:space="preserve"> of patients. </w:t>
      </w:r>
      <w:r w:rsidRPr="00771F44">
        <w:rPr>
          <w:sz w:val="22"/>
          <w:szCs w:val="22"/>
        </w:rPr>
        <w:t>Majority of our patients developed erythema at a dose of 3000 to 6000 cGy, which is similar to the dosage described in the past study.</w:t>
      </w:r>
      <w:r w:rsidRPr="00771F44">
        <w:rPr>
          <w:sz w:val="18"/>
          <w:szCs w:val="22"/>
          <w:vertAlign w:val="superscript"/>
        </w:rPr>
        <w:t>14</w:t>
      </w:r>
      <w:r w:rsidRPr="00771F44">
        <w:rPr>
          <w:sz w:val="22"/>
          <w:szCs w:val="22"/>
          <w:vertAlign w:val="superscript"/>
        </w:rPr>
        <w:t xml:space="preserve"> </w:t>
      </w:r>
      <w:r w:rsidRPr="00771F44">
        <w:rPr>
          <w:sz w:val="22"/>
          <w:szCs w:val="22"/>
        </w:rPr>
        <w:t xml:space="preserve">Hanks </w:t>
      </w:r>
      <w:r w:rsidRPr="00771F44">
        <w:rPr>
          <w:i/>
          <w:sz w:val="22"/>
          <w:szCs w:val="22"/>
        </w:rPr>
        <w:t>et al</w:t>
      </w:r>
      <w:r w:rsidRPr="00771F44">
        <w:rPr>
          <w:sz w:val="22"/>
          <w:szCs w:val="22"/>
        </w:rPr>
        <w:t>.</w:t>
      </w:r>
      <w:r w:rsidRPr="00771F44">
        <w:rPr>
          <w:sz w:val="18"/>
          <w:szCs w:val="22"/>
          <w:vertAlign w:val="superscript"/>
        </w:rPr>
        <w:t>14</w:t>
      </w:r>
      <w:r w:rsidRPr="00771F44">
        <w:rPr>
          <w:sz w:val="22"/>
          <w:szCs w:val="22"/>
          <w:vertAlign w:val="superscript"/>
        </w:rPr>
        <w:t xml:space="preserve"> </w:t>
      </w:r>
      <w:r w:rsidR="008D46F7" w:rsidRPr="00771F44">
        <w:rPr>
          <w:sz w:val="22"/>
          <w:szCs w:val="22"/>
        </w:rPr>
        <w:t xml:space="preserve">also suggested the comparable </w:t>
      </w:r>
      <w:r w:rsidRPr="00771F44">
        <w:rPr>
          <w:sz w:val="22"/>
          <w:szCs w:val="22"/>
        </w:rPr>
        <w:t xml:space="preserve">maximum dose for development of erythema. </w:t>
      </w:r>
      <w:hyperlink r:id="rId13" w:history="1">
        <w:r w:rsidRPr="00771F44">
          <w:rPr>
            <w:rStyle w:val="Hyperlink"/>
            <w:color w:val="000000"/>
            <w:sz w:val="22"/>
            <w:szCs w:val="22"/>
            <w:u w:val="none"/>
          </w:rPr>
          <w:t>Yamazaki</w:t>
        </w:r>
      </w:hyperlink>
      <w:r w:rsidRPr="00771F44">
        <w:rPr>
          <w:color w:val="000000"/>
          <w:sz w:val="22"/>
          <w:szCs w:val="22"/>
        </w:rPr>
        <w:t xml:space="preserve"> </w:t>
      </w:r>
      <w:proofErr w:type="gramStart"/>
      <w:r w:rsidRPr="00771F44">
        <w:rPr>
          <w:i/>
          <w:sz w:val="22"/>
          <w:szCs w:val="22"/>
        </w:rPr>
        <w:t>et</w:t>
      </w:r>
      <w:proofErr w:type="gramEnd"/>
      <w:r w:rsidRPr="00771F44">
        <w:rPr>
          <w:i/>
          <w:sz w:val="22"/>
          <w:szCs w:val="22"/>
        </w:rPr>
        <w:t xml:space="preserve"> al</w:t>
      </w:r>
      <w:r w:rsidRPr="00771F44">
        <w:rPr>
          <w:sz w:val="22"/>
          <w:szCs w:val="22"/>
        </w:rPr>
        <w:t>.</w:t>
      </w:r>
      <w:r w:rsidRPr="00771F44">
        <w:rPr>
          <w:sz w:val="18"/>
          <w:szCs w:val="22"/>
          <w:vertAlign w:val="superscript"/>
        </w:rPr>
        <w:t>11</w:t>
      </w:r>
      <w:r w:rsidRPr="00771F44">
        <w:rPr>
          <w:sz w:val="22"/>
          <w:szCs w:val="22"/>
        </w:rPr>
        <w:t xml:space="preserve"> have already defined erythema to be dependent on the total dose of irradiation. Hanks </w:t>
      </w:r>
      <w:r w:rsidRPr="00771F44">
        <w:rPr>
          <w:i/>
          <w:sz w:val="22"/>
          <w:szCs w:val="22"/>
        </w:rPr>
        <w:t>et al</w:t>
      </w:r>
      <w:r w:rsidRPr="00771F44">
        <w:rPr>
          <w:sz w:val="22"/>
          <w:szCs w:val="22"/>
        </w:rPr>
        <w:t>.</w:t>
      </w:r>
      <w:r w:rsidRPr="00771F44">
        <w:rPr>
          <w:sz w:val="18"/>
          <w:szCs w:val="22"/>
          <w:vertAlign w:val="superscript"/>
        </w:rPr>
        <w:t>14</w:t>
      </w:r>
      <w:r w:rsidRPr="00771F44">
        <w:rPr>
          <w:sz w:val="22"/>
          <w:szCs w:val="22"/>
          <w:vertAlign w:val="superscript"/>
        </w:rPr>
        <w:t xml:space="preserve"> </w:t>
      </w:r>
      <w:r w:rsidRPr="00771F44">
        <w:rPr>
          <w:sz w:val="22"/>
          <w:szCs w:val="22"/>
        </w:rPr>
        <w:t>reported mild erythema in 48%of their patients while 40% patients developed moderate erythema and brisk erythema in (12%) at a dose of up to 5040cGy. The</w:t>
      </w:r>
      <w:r w:rsidR="00FB01F5" w:rsidRPr="00771F44">
        <w:rPr>
          <w:sz w:val="22"/>
          <w:szCs w:val="22"/>
        </w:rPr>
        <w:t>refore</w:t>
      </w:r>
      <w:r w:rsidR="00487336" w:rsidRPr="00771F44">
        <w:rPr>
          <w:sz w:val="22"/>
          <w:szCs w:val="22"/>
        </w:rPr>
        <w:t>,</w:t>
      </w:r>
      <w:r w:rsidR="00FB01F5" w:rsidRPr="00771F44">
        <w:rPr>
          <w:sz w:val="22"/>
          <w:szCs w:val="22"/>
        </w:rPr>
        <w:t xml:space="preserve"> the</w:t>
      </w:r>
      <w:r w:rsidRPr="00771F44">
        <w:rPr>
          <w:sz w:val="22"/>
          <w:szCs w:val="22"/>
        </w:rPr>
        <w:t xml:space="preserve"> frequency and severity of erythema in our study is comparable </w:t>
      </w:r>
      <w:r w:rsidR="00FB01F5" w:rsidRPr="00771F44">
        <w:rPr>
          <w:sz w:val="22"/>
          <w:szCs w:val="22"/>
        </w:rPr>
        <w:t xml:space="preserve">to </w:t>
      </w:r>
      <w:r w:rsidRPr="00771F44">
        <w:rPr>
          <w:sz w:val="22"/>
          <w:szCs w:val="22"/>
        </w:rPr>
        <w:t xml:space="preserve">the </w:t>
      </w:r>
      <w:r w:rsidR="00FB01F5" w:rsidRPr="00771F44">
        <w:rPr>
          <w:sz w:val="22"/>
          <w:szCs w:val="22"/>
        </w:rPr>
        <w:t xml:space="preserve">past </w:t>
      </w:r>
      <w:r w:rsidRPr="00771F44">
        <w:rPr>
          <w:sz w:val="22"/>
          <w:szCs w:val="22"/>
        </w:rPr>
        <w:t>study</w:t>
      </w:r>
      <w:r w:rsidR="00FB01F5" w:rsidRPr="00771F44">
        <w:rPr>
          <w:sz w:val="22"/>
          <w:szCs w:val="22"/>
        </w:rPr>
        <w:t>.</w:t>
      </w:r>
      <w:r w:rsidRPr="00771F44">
        <w:rPr>
          <w:sz w:val="18"/>
          <w:szCs w:val="22"/>
          <w:vertAlign w:val="superscript"/>
        </w:rPr>
        <w:t>1</w:t>
      </w:r>
      <w:r w:rsidR="00B573BF" w:rsidRPr="00771F44">
        <w:rPr>
          <w:sz w:val="18"/>
          <w:szCs w:val="22"/>
          <w:vertAlign w:val="superscript"/>
        </w:rPr>
        <w:t>4</w:t>
      </w:r>
      <w:r w:rsidR="00B573BF" w:rsidRPr="00771F44">
        <w:rPr>
          <w:sz w:val="22"/>
          <w:szCs w:val="22"/>
          <w:vertAlign w:val="superscript"/>
        </w:rPr>
        <w:t xml:space="preserve"> </w:t>
      </w:r>
      <w:r w:rsidRPr="00771F44">
        <w:rPr>
          <w:sz w:val="22"/>
          <w:szCs w:val="22"/>
        </w:rPr>
        <w:t xml:space="preserve">Likewise the radiation dose responsible for erythema in our study is also consistent with the report from Hanks </w:t>
      </w:r>
      <w:proofErr w:type="gramStart"/>
      <w:r w:rsidRPr="00771F44">
        <w:rPr>
          <w:i/>
          <w:sz w:val="22"/>
          <w:szCs w:val="22"/>
        </w:rPr>
        <w:t>et</w:t>
      </w:r>
      <w:proofErr w:type="gramEnd"/>
      <w:r w:rsidRPr="00771F44">
        <w:rPr>
          <w:i/>
          <w:sz w:val="22"/>
          <w:szCs w:val="22"/>
        </w:rPr>
        <w:t xml:space="preserve"> al</w:t>
      </w:r>
      <w:r w:rsidRPr="00771F44">
        <w:rPr>
          <w:sz w:val="22"/>
          <w:szCs w:val="22"/>
        </w:rPr>
        <w:t>.</w:t>
      </w:r>
      <w:r w:rsidRPr="00771F44">
        <w:rPr>
          <w:sz w:val="18"/>
          <w:szCs w:val="22"/>
          <w:vertAlign w:val="superscript"/>
        </w:rPr>
        <w:t>14</w:t>
      </w:r>
      <w:r w:rsidRPr="00771F44">
        <w:rPr>
          <w:sz w:val="22"/>
          <w:szCs w:val="22"/>
          <w:vertAlign w:val="superscript"/>
        </w:rPr>
        <w:t xml:space="preserve"> </w:t>
      </w:r>
      <w:r w:rsidRPr="00771F44">
        <w:rPr>
          <w:sz w:val="22"/>
          <w:szCs w:val="22"/>
        </w:rPr>
        <w:t xml:space="preserve">Epilation was seen in a significant number of </w:t>
      </w:r>
      <w:r w:rsidR="00771F44">
        <w:rPr>
          <w:sz w:val="22"/>
          <w:szCs w:val="22"/>
        </w:rPr>
        <w:t>patients in our study. The well-</w:t>
      </w:r>
      <w:r w:rsidRPr="00771F44">
        <w:rPr>
          <w:sz w:val="22"/>
          <w:szCs w:val="22"/>
        </w:rPr>
        <w:t xml:space="preserve">known complication of radiotherapy has been reported from time to time. </w:t>
      </w:r>
      <w:proofErr w:type="spellStart"/>
      <w:r w:rsidRPr="00771F44">
        <w:rPr>
          <w:sz w:val="22"/>
          <w:szCs w:val="22"/>
        </w:rPr>
        <w:t>Yesudian</w:t>
      </w:r>
      <w:proofErr w:type="spellEnd"/>
      <w:r w:rsidR="00771F44">
        <w:rPr>
          <w:sz w:val="22"/>
          <w:szCs w:val="22"/>
        </w:rPr>
        <w:t xml:space="preserve"> </w:t>
      </w:r>
      <w:proofErr w:type="gramStart"/>
      <w:r w:rsidR="00771F44">
        <w:rPr>
          <w:i/>
          <w:sz w:val="22"/>
          <w:szCs w:val="22"/>
        </w:rPr>
        <w:t>et</w:t>
      </w:r>
      <w:proofErr w:type="gramEnd"/>
      <w:r w:rsidR="00771F44">
        <w:rPr>
          <w:i/>
          <w:sz w:val="22"/>
          <w:szCs w:val="22"/>
        </w:rPr>
        <w:t xml:space="preserve"> al.</w:t>
      </w:r>
      <w:r w:rsidRPr="00771F44">
        <w:rPr>
          <w:sz w:val="18"/>
          <w:szCs w:val="22"/>
          <w:vertAlign w:val="superscript"/>
        </w:rPr>
        <w:t>15</w:t>
      </w:r>
      <w:r w:rsidRPr="00771F44">
        <w:rPr>
          <w:sz w:val="22"/>
          <w:szCs w:val="22"/>
          <w:vertAlign w:val="superscript"/>
        </w:rPr>
        <w:t xml:space="preserve"> </w:t>
      </w:r>
      <w:r w:rsidRPr="00771F44">
        <w:rPr>
          <w:sz w:val="22"/>
          <w:szCs w:val="22"/>
        </w:rPr>
        <w:t xml:space="preserve">claims that epilation (hair loss) may occur on any hair bearing of skin with doses above 1 Gy. </w:t>
      </w:r>
      <w:proofErr w:type="spellStart"/>
      <w:r w:rsidRPr="00771F44">
        <w:rPr>
          <w:sz w:val="22"/>
          <w:szCs w:val="22"/>
        </w:rPr>
        <w:t>Yesudian</w:t>
      </w:r>
      <w:proofErr w:type="spellEnd"/>
      <w:r w:rsidRPr="00771F44">
        <w:rPr>
          <w:sz w:val="22"/>
          <w:szCs w:val="22"/>
        </w:rPr>
        <w:t xml:space="preserve"> </w:t>
      </w:r>
      <w:proofErr w:type="gramStart"/>
      <w:r w:rsidR="00771F44">
        <w:rPr>
          <w:i/>
          <w:sz w:val="22"/>
          <w:szCs w:val="22"/>
        </w:rPr>
        <w:t>et</w:t>
      </w:r>
      <w:proofErr w:type="gramEnd"/>
      <w:r w:rsidR="00771F44">
        <w:rPr>
          <w:i/>
          <w:sz w:val="22"/>
          <w:szCs w:val="22"/>
        </w:rPr>
        <w:t xml:space="preserve"> al</w:t>
      </w:r>
      <w:r w:rsidR="007501EE" w:rsidRPr="00771F44">
        <w:rPr>
          <w:sz w:val="22"/>
          <w:szCs w:val="22"/>
        </w:rPr>
        <w:t>.</w:t>
      </w:r>
      <w:r w:rsidRPr="00771F44">
        <w:rPr>
          <w:sz w:val="18"/>
          <w:szCs w:val="22"/>
          <w:vertAlign w:val="superscript"/>
        </w:rPr>
        <w:t>15</w:t>
      </w:r>
      <w:r w:rsidR="007501EE" w:rsidRPr="00771F44">
        <w:rPr>
          <w:sz w:val="22"/>
          <w:szCs w:val="22"/>
        </w:rPr>
        <w:t xml:space="preserve"> </w:t>
      </w:r>
      <w:r w:rsidRPr="00771F44">
        <w:rPr>
          <w:sz w:val="22"/>
          <w:szCs w:val="22"/>
        </w:rPr>
        <w:t xml:space="preserve">also pointed out that fractioned radiation dosage can prevent the development of permanent hair loss until dose exceeds 45 Gy. </w:t>
      </w:r>
    </w:p>
    <w:p w:rsidR="00E82671" w:rsidRPr="00771F44" w:rsidRDefault="00E82671" w:rsidP="00771F44">
      <w:pPr>
        <w:pStyle w:val="BodyText"/>
        <w:spacing w:before="100" w:beforeAutospacing="1" w:after="100" w:afterAutospacing="1" w:line="288" w:lineRule="auto"/>
        <w:rPr>
          <w:rFonts w:ascii="Times New Roman" w:hAnsi="Times New Roman" w:cs="Times New Roman"/>
          <w:sz w:val="22"/>
          <w:szCs w:val="22"/>
        </w:rPr>
      </w:pPr>
      <w:r w:rsidRPr="00771F44">
        <w:rPr>
          <w:rStyle w:val="text180"/>
          <w:rFonts w:ascii="Times New Roman" w:hAnsi="Times New Roman" w:cs="Times New Roman"/>
          <w:sz w:val="22"/>
          <w:szCs w:val="22"/>
        </w:rPr>
        <w:t>Moist desquamation, using current radiotherapy techniques, is a frequent consequence of radical doses of radiotherapy</w:t>
      </w:r>
      <w:r w:rsidRPr="00771F44">
        <w:rPr>
          <w:rFonts w:ascii="Times New Roman" w:hAnsi="Times New Roman" w:cs="Times New Roman"/>
          <w:sz w:val="22"/>
          <w:szCs w:val="22"/>
        </w:rPr>
        <w:t>.</w:t>
      </w:r>
      <w:r w:rsidRPr="00771F44">
        <w:rPr>
          <w:rFonts w:ascii="Times New Roman" w:hAnsi="Times New Roman" w:cs="Times New Roman"/>
          <w:sz w:val="18"/>
          <w:szCs w:val="22"/>
          <w:vertAlign w:val="superscript"/>
        </w:rPr>
        <w:t>16</w:t>
      </w:r>
      <w:proofErr w:type="gramStart"/>
      <w:r w:rsidRPr="00771F44">
        <w:rPr>
          <w:rFonts w:ascii="Times New Roman" w:hAnsi="Times New Roman" w:cs="Times New Roman"/>
          <w:sz w:val="18"/>
          <w:szCs w:val="22"/>
          <w:vertAlign w:val="superscript"/>
        </w:rPr>
        <w:t>,17</w:t>
      </w:r>
      <w:proofErr w:type="gramEnd"/>
      <w:r w:rsidRPr="00771F44">
        <w:rPr>
          <w:rFonts w:ascii="Times New Roman" w:hAnsi="Times New Roman" w:cs="Times New Roman"/>
          <w:sz w:val="22"/>
          <w:szCs w:val="22"/>
        </w:rPr>
        <w:t xml:space="preserve"> Moist desquamation </w:t>
      </w:r>
      <w:r w:rsidRPr="00771F44">
        <w:rPr>
          <w:rFonts w:ascii="Times New Roman" w:hAnsi="Times New Roman" w:cs="Times New Roman"/>
          <w:sz w:val="22"/>
          <w:szCs w:val="22"/>
        </w:rPr>
        <w:lastRenderedPageBreak/>
        <w:t>was also seen in our patients</w:t>
      </w:r>
      <w:r w:rsidR="005D7BD9" w:rsidRPr="00771F44">
        <w:rPr>
          <w:rFonts w:ascii="Times New Roman" w:hAnsi="Times New Roman" w:cs="Times New Roman"/>
          <w:sz w:val="22"/>
          <w:szCs w:val="22"/>
        </w:rPr>
        <w:t>.</w:t>
      </w:r>
      <w:r w:rsidRPr="00771F44">
        <w:rPr>
          <w:rFonts w:ascii="Times New Roman" w:hAnsi="Times New Roman" w:cs="Times New Roman"/>
          <w:sz w:val="22"/>
          <w:szCs w:val="22"/>
        </w:rPr>
        <w:t xml:space="preserve"> Hanks </w:t>
      </w:r>
      <w:proofErr w:type="gramStart"/>
      <w:r w:rsidRPr="00771F44">
        <w:rPr>
          <w:rFonts w:ascii="Times New Roman" w:hAnsi="Times New Roman" w:cs="Times New Roman"/>
          <w:i/>
          <w:sz w:val="22"/>
          <w:szCs w:val="22"/>
        </w:rPr>
        <w:t>et</w:t>
      </w:r>
      <w:proofErr w:type="gramEnd"/>
      <w:r w:rsidRPr="00771F44">
        <w:rPr>
          <w:rFonts w:ascii="Times New Roman" w:hAnsi="Times New Roman" w:cs="Times New Roman"/>
          <w:i/>
          <w:sz w:val="22"/>
          <w:szCs w:val="22"/>
        </w:rPr>
        <w:t xml:space="preserve"> al</w:t>
      </w:r>
      <w:r w:rsidRPr="00771F44">
        <w:rPr>
          <w:rFonts w:ascii="Times New Roman" w:hAnsi="Times New Roman" w:cs="Times New Roman"/>
          <w:sz w:val="22"/>
          <w:szCs w:val="22"/>
        </w:rPr>
        <w:t>.</w:t>
      </w:r>
      <w:r w:rsidRPr="00771F44">
        <w:rPr>
          <w:rFonts w:ascii="Times New Roman" w:hAnsi="Times New Roman" w:cs="Times New Roman"/>
          <w:sz w:val="18"/>
          <w:szCs w:val="22"/>
          <w:vertAlign w:val="superscript"/>
        </w:rPr>
        <w:t>14</w:t>
      </w:r>
      <w:r w:rsidR="003C4C81" w:rsidRPr="00771F44">
        <w:rPr>
          <w:rFonts w:ascii="Times New Roman" w:hAnsi="Times New Roman" w:cs="Times New Roman"/>
          <w:sz w:val="22"/>
          <w:szCs w:val="22"/>
          <w:vertAlign w:val="superscript"/>
        </w:rPr>
        <w:t xml:space="preserve"> </w:t>
      </w:r>
      <w:r w:rsidRPr="00771F44">
        <w:rPr>
          <w:rFonts w:ascii="Times New Roman" w:hAnsi="Times New Roman" w:cs="Times New Roman"/>
          <w:sz w:val="22"/>
          <w:szCs w:val="22"/>
        </w:rPr>
        <w:t>reported the frequency of moist desquamation to be 20% in a similar series of patients. Therefore, the finding in our study is almost consistent with the study mentioned.</w:t>
      </w:r>
      <w:r w:rsidRPr="00771F44">
        <w:rPr>
          <w:rFonts w:ascii="Times New Roman" w:hAnsi="Times New Roman" w:cs="Times New Roman"/>
          <w:sz w:val="18"/>
          <w:szCs w:val="22"/>
          <w:vertAlign w:val="superscript"/>
        </w:rPr>
        <w:t>14</w:t>
      </w:r>
      <w:r w:rsidRPr="00771F44">
        <w:rPr>
          <w:rFonts w:ascii="Times New Roman" w:hAnsi="Times New Roman" w:cs="Times New Roman"/>
          <w:sz w:val="22"/>
          <w:szCs w:val="22"/>
          <w:vertAlign w:val="superscript"/>
        </w:rPr>
        <w:t xml:space="preserve"> </w:t>
      </w:r>
      <w:r w:rsidRPr="00771F44">
        <w:rPr>
          <w:rFonts w:ascii="Times New Roman" w:hAnsi="Times New Roman" w:cs="Times New Roman"/>
          <w:sz w:val="22"/>
          <w:szCs w:val="22"/>
        </w:rPr>
        <w:t xml:space="preserve">On the </w:t>
      </w:r>
      <w:proofErr w:type="gramStart"/>
      <w:r w:rsidRPr="00771F44">
        <w:rPr>
          <w:rFonts w:ascii="Times New Roman" w:hAnsi="Times New Roman" w:cs="Times New Roman"/>
          <w:sz w:val="22"/>
          <w:szCs w:val="22"/>
        </w:rPr>
        <w:t>contrary,</w:t>
      </w:r>
      <w:proofErr w:type="gramEnd"/>
      <w:r w:rsidRPr="00771F44">
        <w:rPr>
          <w:rFonts w:ascii="Times New Roman" w:hAnsi="Times New Roman" w:cs="Times New Roman"/>
          <w:sz w:val="22"/>
          <w:szCs w:val="22"/>
        </w:rPr>
        <w:t xml:space="preserve"> </w:t>
      </w:r>
      <w:proofErr w:type="spellStart"/>
      <w:r w:rsidRPr="00771F44">
        <w:rPr>
          <w:rFonts w:ascii="Times New Roman" w:hAnsi="Times New Roman" w:cs="Times New Roman"/>
          <w:sz w:val="22"/>
          <w:szCs w:val="22"/>
        </w:rPr>
        <w:t>Snijders-Keitholz</w:t>
      </w:r>
      <w:proofErr w:type="spellEnd"/>
      <w:r w:rsidRPr="00771F44">
        <w:rPr>
          <w:rFonts w:ascii="Times New Roman" w:hAnsi="Times New Roman" w:cs="Times New Roman"/>
          <w:sz w:val="22"/>
          <w:szCs w:val="22"/>
        </w:rPr>
        <w:t xml:space="preserve"> </w:t>
      </w:r>
      <w:r w:rsidRPr="00D358CA">
        <w:rPr>
          <w:rFonts w:ascii="Times New Roman" w:hAnsi="Times New Roman" w:cs="Times New Roman"/>
          <w:i/>
          <w:sz w:val="22"/>
          <w:szCs w:val="22"/>
        </w:rPr>
        <w:t>et al</w:t>
      </w:r>
      <w:r w:rsidRPr="00771F44">
        <w:rPr>
          <w:rFonts w:ascii="Times New Roman" w:hAnsi="Times New Roman" w:cs="Times New Roman"/>
          <w:sz w:val="22"/>
          <w:szCs w:val="22"/>
        </w:rPr>
        <w:t>.</w:t>
      </w:r>
      <w:r w:rsidRPr="00D358CA">
        <w:rPr>
          <w:rFonts w:ascii="Times New Roman" w:hAnsi="Times New Roman" w:cs="Times New Roman"/>
          <w:sz w:val="18"/>
          <w:szCs w:val="22"/>
          <w:vertAlign w:val="superscript"/>
        </w:rPr>
        <w:t>15</w:t>
      </w:r>
      <w:r w:rsidRPr="00771F44">
        <w:rPr>
          <w:rFonts w:ascii="Times New Roman" w:hAnsi="Times New Roman" w:cs="Times New Roman"/>
          <w:sz w:val="22"/>
          <w:szCs w:val="22"/>
        </w:rPr>
        <w:t xml:space="preserve"> reported moist desquamation as an acute side effect in all their patients studied.</w:t>
      </w:r>
    </w:p>
    <w:p w:rsidR="00E82671" w:rsidRPr="00771F44" w:rsidRDefault="00E82671"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t xml:space="preserve">Oral mucositis also featured in our patients. </w:t>
      </w:r>
      <w:proofErr w:type="spellStart"/>
      <w:r w:rsidRPr="00771F44">
        <w:rPr>
          <w:rFonts w:ascii="Times New Roman" w:hAnsi="Times New Roman" w:cs="Times New Roman"/>
          <w:sz w:val="22"/>
          <w:szCs w:val="22"/>
        </w:rPr>
        <w:t>Allal</w:t>
      </w:r>
      <w:proofErr w:type="spellEnd"/>
      <w:r w:rsidRPr="00771F44">
        <w:rPr>
          <w:rFonts w:ascii="Times New Roman" w:hAnsi="Times New Roman" w:cs="Times New Roman"/>
          <w:sz w:val="22"/>
          <w:szCs w:val="22"/>
        </w:rPr>
        <w:t xml:space="preserve"> </w:t>
      </w:r>
      <w:proofErr w:type="gramStart"/>
      <w:r w:rsidRPr="00D358CA">
        <w:rPr>
          <w:rFonts w:ascii="Times New Roman" w:hAnsi="Times New Roman" w:cs="Times New Roman"/>
          <w:i/>
          <w:sz w:val="22"/>
          <w:szCs w:val="22"/>
        </w:rPr>
        <w:t>et</w:t>
      </w:r>
      <w:proofErr w:type="gramEnd"/>
      <w:r w:rsidRPr="00D358CA">
        <w:rPr>
          <w:rFonts w:ascii="Times New Roman" w:hAnsi="Times New Roman" w:cs="Times New Roman"/>
          <w:i/>
          <w:sz w:val="22"/>
          <w:szCs w:val="22"/>
        </w:rPr>
        <w:t xml:space="preserve"> al</w:t>
      </w:r>
      <w:r w:rsidRPr="00771F44">
        <w:rPr>
          <w:rFonts w:ascii="Times New Roman" w:hAnsi="Times New Roman" w:cs="Times New Roman"/>
          <w:sz w:val="22"/>
          <w:szCs w:val="22"/>
        </w:rPr>
        <w:t>.</w:t>
      </w:r>
      <w:r w:rsidRPr="00D358CA">
        <w:rPr>
          <w:rFonts w:ascii="Times New Roman" w:hAnsi="Times New Roman" w:cs="Times New Roman"/>
          <w:sz w:val="18"/>
          <w:szCs w:val="22"/>
          <w:vertAlign w:val="superscript"/>
        </w:rPr>
        <w:t>19</w:t>
      </w:r>
      <w:r w:rsidRPr="00771F44">
        <w:rPr>
          <w:rFonts w:ascii="Times New Roman" w:hAnsi="Times New Roman" w:cs="Times New Roman"/>
          <w:sz w:val="22"/>
          <w:szCs w:val="22"/>
        </w:rPr>
        <w:t xml:space="preserve"> also observed mucositis as an acute reaction in young subjects as well as in elderly. However, workers have observed mucositis in almost all their patients irradiated for head and neck tumours.</w:t>
      </w:r>
      <w:r w:rsidRPr="00D358CA">
        <w:rPr>
          <w:rFonts w:ascii="Times New Roman" w:hAnsi="Times New Roman" w:cs="Times New Roman"/>
          <w:sz w:val="18"/>
          <w:szCs w:val="22"/>
          <w:vertAlign w:val="superscript"/>
        </w:rPr>
        <w:t>20,21</w:t>
      </w:r>
      <w:r w:rsidRPr="00771F44">
        <w:rPr>
          <w:rFonts w:ascii="Times New Roman" w:hAnsi="Times New Roman" w:cs="Times New Roman"/>
          <w:sz w:val="22"/>
          <w:szCs w:val="22"/>
        </w:rPr>
        <w:t xml:space="preserve"> Therefore, the frequency of mucositis also depends upon the region irradiated and can </w:t>
      </w:r>
      <w:r w:rsidR="00655574" w:rsidRPr="00771F44">
        <w:rPr>
          <w:rFonts w:ascii="Times New Roman" w:hAnsi="Times New Roman" w:cs="Times New Roman"/>
          <w:sz w:val="22"/>
          <w:szCs w:val="22"/>
        </w:rPr>
        <w:t>vary from one study to another.</w:t>
      </w:r>
      <w:r w:rsidRPr="00D358CA">
        <w:rPr>
          <w:rFonts w:ascii="Times New Roman" w:hAnsi="Times New Roman" w:cs="Times New Roman"/>
          <w:sz w:val="18"/>
          <w:szCs w:val="22"/>
          <w:vertAlign w:val="superscript"/>
        </w:rPr>
        <w:t>11</w:t>
      </w:r>
      <w:r w:rsidRPr="00771F44">
        <w:rPr>
          <w:rFonts w:ascii="Times New Roman" w:hAnsi="Times New Roman" w:cs="Times New Roman"/>
          <w:sz w:val="22"/>
          <w:szCs w:val="22"/>
        </w:rPr>
        <w:t xml:space="preserve"> Xerosis has been claimed as a side effect of </w:t>
      </w:r>
      <w:r w:rsidR="00655574" w:rsidRPr="00771F44">
        <w:rPr>
          <w:rFonts w:ascii="Times New Roman" w:hAnsi="Times New Roman" w:cs="Times New Roman"/>
          <w:sz w:val="22"/>
          <w:szCs w:val="22"/>
        </w:rPr>
        <w:t>radiotherapy from time to time.</w:t>
      </w:r>
      <w:r w:rsidRPr="00D358CA">
        <w:rPr>
          <w:rFonts w:ascii="Times New Roman" w:hAnsi="Times New Roman" w:cs="Times New Roman"/>
          <w:sz w:val="18"/>
          <w:szCs w:val="22"/>
          <w:vertAlign w:val="superscript"/>
        </w:rPr>
        <w:t>22</w:t>
      </w:r>
      <w:r w:rsidR="00655574" w:rsidRPr="00771F44">
        <w:rPr>
          <w:rFonts w:ascii="Times New Roman" w:hAnsi="Times New Roman" w:cs="Times New Roman"/>
          <w:sz w:val="22"/>
          <w:szCs w:val="22"/>
        </w:rPr>
        <w:t xml:space="preserve"> </w:t>
      </w:r>
      <w:r w:rsidR="00D35A60" w:rsidRPr="00771F44">
        <w:rPr>
          <w:rFonts w:ascii="Times New Roman" w:hAnsi="Times New Roman" w:cs="Times New Roman"/>
          <w:sz w:val="22"/>
          <w:szCs w:val="22"/>
        </w:rPr>
        <w:t>Xerosis also featured</w:t>
      </w:r>
      <w:r w:rsidR="005D7BD9" w:rsidRPr="00771F44">
        <w:rPr>
          <w:rFonts w:ascii="Times New Roman" w:hAnsi="Times New Roman" w:cs="Times New Roman"/>
          <w:sz w:val="22"/>
          <w:szCs w:val="22"/>
        </w:rPr>
        <w:t xml:space="preserve"> </w:t>
      </w:r>
      <w:r w:rsidR="00D35A60" w:rsidRPr="00771F44">
        <w:rPr>
          <w:rFonts w:ascii="Times New Roman" w:hAnsi="Times New Roman" w:cs="Times New Roman"/>
          <w:sz w:val="22"/>
          <w:szCs w:val="22"/>
        </w:rPr>
        <w:t xml:space="preserve">in </w:t>
      </w:r>
      <w:r w:rsidR="005D7BD9" w:rsidRPr="00771F44">
        <w:rPr>
          <w:rFonts w:ascii="Times New Roman" w:hAnsi="Times New Roman" w:cs="Times New Roman"/>
          <w:sz w:val="22"/>
          <w:szCs w:val="22"/>
        </w:rPr>
        <w:t xml:space="preserve">our study. Wilson </w:t>
      </w:r>
      <w:proofErr w:type="gramStart"/>
      <w:r w:rsidR="005D7BD9" w:rsidRPr="00D358CA">
        <w:rPr>
          <w:rFonts w:ascii="Times New Roman" w:hAnsi="Times New Roman" w:cs="Times New Roman"/>
          <w:i/>
          <w:sz w:val="22"/>
          <w:szCs w:val="22"/>
        </w:rPr>
        <w:t>et</w:t>
      </w:r>
      <w:proofErr w:type="gramEnd"/>
      <w:r w:rsidR="005D7BD9" w:rsidRPr="00D358CA">
        <w:rPr>
          <w:rFonts w:ascii="Times New Roman" w:hAnsi="Times New Roman" w:cs="Times New Roman"/>
          <w:i/>
          <w:sz w:val="22"/>
          <w:szCs w:val="22"/>
        </w:rPr>
        <w:t xml:space="preserve"> al</w:t>
      </w:r>
      <w:r w:rsidR="005D7BD9" w:rsidRPr="00771F44">
        <w:rPr>
          <w:rFonts w:ascii="Times New Roman" w:hAnsi="Times New Roman" w:cs="Times New Roman"/>
          <w:sz w:val="22"/>
          <w:szCs w:val="22"/>
        </w:rPr>
        <w:t>.</w:t>
      </w:r>
      <w:r w:rsidRPr="00771F44">
        <w:rPr>
          <w:rFonts w:ascii="Times New Roman" w:hAnsi="Times New Roman" w:cs="Times New Roman"/>
          <w:sz w:val="22"/>
          <w:szCs w:val="22"/>
          <w:vertAlign w:val="superscript"/>
        </w:rPr>
        <w:t>23</w:t>
      </w:r>
      <w:r w:rsidRPr="00771F44">
        <w:rPr>
          <w:rFonts w:ascii="Times New Roman" w:hAnsi="Times New Roman" w:cs="Times New Roman"/>
          <w:sz w:val="22"/>
          <w:szCs w:val="22"/>
        </w:rPr>
        <w:t xml:space="preserve"> reported xerosis as a finding in acute as well as chronic radiodermatitis. Therefore the finding in our study is comparable to the reports in literature.</w:t>
      </w:r>
      <w:r w:rsidRPr="00D358CA">
        <w:rPr>
          <w:rFonts w:ascii="Times New Roman" w:hAnsi="Times New Roman" w:cs="Times New Roman"/>
          <w:sz w:val="18"/>
          <w:szCs w:val="22"/>
          <w:vertAlign w:val="superscript"/>
        </w:rPr>
        <w:t>22</w:t>
      </w:r>
      <w:proofErr w:type="gramStart"/>
      <w:r w:rsidRPr="00D358CA">
        <w:rPr>
          <w:rFonts w:ascii="Times New Roman" w:hAnsi="Times New Roman" w:cs="Times New Roman"/>
          <w:sz w:val="18"/>
          <w:szCs w:val="22"/>
          <w:vertAlign w:val="superscript"/>
        </w:rPr>
        <w:t>,23</w:t>
      </w:r>
      <w:proofErr w:type="gramEnd"/>
      <w:r w:rsidRPr="00771F44">
        <w:rPr>
          <w:rFonts w:ascii="Times New Roman" w:hAnsi="Times New Roman" w:cs="Times New Roman"/>
          <w:sz w:val="22"/>
          <w:szCs w:val="22"/>
        </w:rPr>
        <w:t xml:space="preserve"> Scalp alopecia observed in ou</w:t>
      </w:r>
      <w:r w:rsidR="00403077" w:rsidRPr="00771F44">
        <w:rPr>
          <w:rFonts w:ascii="Times New Roman" w:hAnsi="Times New Roman" w:cs="Times New Roman"/>
          <w:sz w:val="22"/>
          <w:szCs w:val="22"/>
        </w:rPr>
        <w:t>r study had a frequency less tha</w:t>
      </w:r>
      <w:r w:rsidRPr="00771F44">
        <w:rPr>
          <w:rFonts w:ascii="Times New Roman" w:hAnsi="Times New Roman" w:cs="Times New Roman"/>
          <w:sz w:val="22"/>
          <w:szCs w:val="22"/>
        </w:rPr>
        <w:t xml:space="preserve">n that reported by </w:t>
      </w:r>
      <w:proofErr w:type="spellStart"/>
      <w:r w:rsidRPr="00771F44">
        <w:rPr>
          <w:rFonts w:ascii="Times New Roman" w:hAnsi="Times New Roman" w:cs="Times New Roman"/>
          <w:sz w:val="22"/>
          <w:szCs w:val="22"/>
        </w:rPr>
        <w:t>Lawenda</w:t>
      </w:r>
      <w:proofErr w:type="spellEnd"/>
      <w:r w:rsidRPr="00771F44">
        <w:rPr>
          <w:rFonts w:ascii="Times New Roman" w:hAnsi="Times New Roman" w:cs="Times New Roman"/>
          <w:sz w:val="22"/>
          <w:szCs w:val="22"/>
        </w:rPr>
        <w:t xml:space="preserve"> </w:t>
      </w:r>
      <w:r w:rsidRPr="00D358CA">
        <w:rPr>
          <w:rFonts w:ascii="Times New Roman" w:hAnsi="Times New Roman" w:cs="Times New Roman"/>
          <w:i/>
          <w:sz w:val="22"/>
          <w:szCs w:val="22"/>
        </w:rPr>
        <w:t>et al</w:t>
      </w:r>
      <w:r w:rsidRPr="00771F44">
        <w:rPr>
          <w:rFonts w:ascii="Times New Roman" w:hAnsi="Times New Roman" w:cs="Times New Roman"/>
          <w:sz w:val="22"/>
          <w:szCs w:val="22"/>
        </w:rPr>
        <w:t>.</w:t>
      </w:r>
      <w:r w:rsidRPr="00D358CA">
        <w:rPr>
          <w:rFonts w:ascii="Times New Roman" w:hAnsi="Times New Roman" w:cs="Times New Roman"/>
          <w:sz w:val="18"/>
          <w:szCs w:val="22"/>
          <w:vertAlign w:val="superscript"/>
        </w:rPr>
        <w:t>24</w:t>
      </w:r>
      <w:r w:rsidRPr="00771F44">
        <w:rPr>
          <w:rFonts w:ascii="Times New Roman" w:hAnsi="Times New Roman" w:cs="Times New Roman"/>
          <w:sz w:val="22"/>
          <w:szCs w:val="22"/>
        </w:rPr>
        <w:t xml:space="preserve"> However, the findings can vary from one study to another depending upon study design and setting.</w:t>
      </w:r>
      <w:r w:rsidRPr="00D358CA">
        <w:rPr>
          <w:rFonts w:ascii="Times New Roman" w:hAnsi="Times New Roman" w:cs="Times New Roman"/>
          <w:sz w:val="18"/>
          <w:szCs w:val="22"/>
          <w:vertAlign w:val="superscript"/>
        </w:rPr>
        <w:t>11</w:t>
      </w:r>
      <w:r w:rsidRPr="00771F44">
        <w:rPr>
          <w:rFonts w:ascii="Times New Roman" w:hAnsi="Times New Roman" w:cs="Times New Roman"/>
          <w:sz w:val="22"/>
          <w:szCs w:val="22"/>
          <w:vertAlign w:val="superscript"/>
        </w:rPr>
        <w:t xml:space="preserve"> </w:t>
      </w:r>
      <w:r w:rsidRPr="00771F44">
        <w:rPr>
          <w:rFonts w:ascii="Times New Roman" w:hAnsi="Times New Roman" w:cs="Times New Roman"/>
          <w:sz w:val="22"/>
          <w:szCs w:val="22"/>
        </w:rPr>
        <w:t xml:space="preserve">Xerostomia although seen in our patient had </w:t>
      </w:r>
      <w:r w:rsidR="005D7BD9" w:rsidRPr="00771F44">
        <w:rPr>
          <w:rFonts w:ascii="Times New Roman" w:hAnsi="Times New Roman" w:cs="Times New Roman"/>
          <w:sz w:val="22"/>
          <w:szCs w:val="22"/>
        </w:rPr>
        <w:t xml:space="preserve">a </w:t>
      </w:r>
      <w:r w:rsidRPr="00771F44">
        <w:rPr>
          <w:rFonts w:ascii="Times New Roman" w:hAnsi="Times New Roman" w:cs="Times New Roman"/>
          <w:sz w:val="22"/>
          <w:szCs w:val="22"/>
        </w:rPr>
        <w:t>frequency less th</w:t>
      </w:r>
      <w:r w:rsidR="00403077" w:rsidRPr="00771F44">
        <w:rPr>
          <w:rFonts w:ascii="Times New Roman" w:hAnsi="Times New Roman" w:cs="Times New Roman"/>
          <w:sz w:val="22"/>
          <w:szCs w:val="22"/>
        </w:rPr>
        <w:t>a</w:t>
      </w:r>
      <w:r w:rsidRPr="00771F44">
        <w:rPr>
          <w:rFonts w:ascii="Times New Roman" w:hAnsi="Times New Roman" w:cs="Times New Roman"/>
          <w:sz w:val="22"/>
          <w:szCs w:val="22"/>
        </w:rPr>
        <w:t xml:space="preserve">n that reported by </w:t>
      </w:r>
      <w:proofErr w:type="spellStart"/>
      <w:r w:rsidR="00655574" w:rsidRPr="00771F44">
        <w:rPr>
          <w:rFonts w:ascii="Times New Roman" w:hAnsi="Times New Roman" w:cs="Times New Roman"/>
          <w:sz w:val="22"/>
          <w:szCs w:val="22"/>
        </w:rPr>
        <w:t>Shaharyar</w:t>
      </w:r>
      <w:proofErr w:type="spellEnd"/>
      <w:r w:rsidR="00655574" w:rsidRPr="00771F44">
        <w:rPr>
          <w:rFonts w:ascii="Times New Roman" w:hAnsi="Times New Roman" w:cs="Times New Roman"/>
          <w:sz w:val="22"/>
          <w:szCs w:val="22"/>
        </w:rPr>
        <w:t xml:space="preserve"> </w:t>
      </w:r>
      <w:r w:rsidR="00655574" w:rsidRPr="00D358CA">
        <w:rPr>
          <w:rFonts w:ascii="Times New Roman" w:hAnsi="Times New Roman" w:cs="Times New Roman"/>
          <w:i/>
          <w:sz w:val="22"/>
          <w:szCs w:val="22"/>
        </w:rPr>
        <w:t>et al</w:t>
      </w:r>
      <w:r w:rsidR="00655574" w:rsidRPr="00D358CA">
        <w:rPr>
          <w:rFonts w:ascii="Times New Roman" w:hAnsi="Times New Roman" w:cs="Times New Roman"/>
          <w:sz w:val="18"/>
          <w:szCs w:val="22"/>
        </w:rPr>
        <w:t>.</w:t>
      </w:r>
      <w:r w:rsidRPr="00D358CA">
        <w:rPr>
          <w:rFonts w:ascii="Times New Roman" w:hAnsi="Times New Roman" w:cs="Times New Roman"/>
          <w:sz w:val="18"/>
          <w:szCs w:val="22"/>
          <w:vertAlign w:val="superscript"/>
        </w:rPr>
        <w:t>25</w:t>
      </w:r>
      <w:r w:rsidRPr="00771F44">
        <w:rPr>
          <w:rFonts w:ascii="Times New Roman" w:hAnsi="Times New Roman" w:cs="Times New Roman"/>
          <w:sz w:val="22"/>
          <w:szCs w:val="22"/>
          <w:vertAlign w:val="superscript"/>
        </w:rPr>
        <w:t xml:space="preserve"> </w:t>
      </w:r>
      <w:r w:rsidRPr="00771F44">
        <w:rPr>
          <w:rFonts w:ascii="Times New Roman" w:hAnsi="Times New Roman" w:cs="Times New Roman"/>
          <w:sz w:val="22"/>
          <w:szCs w:val="22"/>
        </w:rPr>
        <w:t xml:space="preserve">i.e. 13.6%. However, the study was confined to </w:t>
      </w:r>
      <w:r w:rsidR="00816D05" w:rsidRPr="00771F44">
        <w:rPr>
          <w:rFonts w:ascii="Times New Roman" w:hAnsi="Times New Roman" w:cs="Times New Roman"/>
          <w:sz w:val="22"/>
          <w:szCs w:val="22"/>
        </w:rPr>
        <w:t xml:space="preserve">only those </w:t>
      </w:r>
      <w:r w:rsidRPr="00771F44">
        <w:rPr>
          <w:rFonts w:ascii="Times New Roman" w:hAnsi="Times New Roman" w:cs="Times New Roman"/>
          <w:sz w:val="22"/>
          <w:szCs w:val="22"/>
        </w:rPr>
        <w:t xml:space="preserve">patients </w:t>
      </w:r>
      <w:r w:rsidR="00816D05" w:rsidRPr="00771F44">
        <w:rPr>
          <w:rFonts w:ascii="Times New Roman" w:hAnsi="Times New Roman" w:cs="Times New Roman"/>
          <w:sz w:val="22"/>
          <w:szCs w:val="22"/>
        </w:rPr>
        <w:t xml:space="preserve">who were </w:t>
      </w:r>
      <w:r w:rsidRPr="00771F44">
        <w:rPr>
          <w:rFonts w:ascii="Times New Roman" w:hAnsi="Times New Roman" w:cs="Times New Roman"/>
          <w:sz w:val="22"/>
          <w:szCs w:val="22"/>
        </w:rPr>
        <w:t>irradi</w:t>
      </w:r>
      <w:r w:rsidR="00D358CA">
        <w:rPr>
          <w:rFonts w:ascii="Times New Roman" w:hAnsi="Times New Roman" w:cs="Times New Roman"/>
          <w:sz w:val="22"/>
          <w:szCs w:val="22"/>
        </w:rPr>
        <w:t xml:space="preserve">ated for head and neck tumors. </w:t>
      </w:r>
      <w:proofErr w:type="spellStart"/>
      <w:r w:rsidRPr="00771F44">
        <w:rPr>
          <w:rFonts w:ascii="Times New Roman" w:hAnsi="Times New Roman" w:cs="Times New Roman"/>
          <w:sz w:val="22"/>
          <w:szCs w:val="22"/>
        </w:rPr>
        <w:t>Allal</w:t>
      </w:r>
      <w:proofErr w:type="spellEnd"/>
      <w:r w:rsidRPr="00771F44">
        <w:rPr>
          <w:rFonts w:ascii="Times New Roman" w:hAnsi="Times New Roman" w:cs="Times New Roman"/>
          <w:sz w:val="22"/>
          <w:szCs w:val="22"/>
        </w:rPr>
        <w:t xml:space="preserve"> </w:t>
      </w:r>
      <w:proofErr w:type="gramStart"/>
      <w:r w:rsidRPr="00D358CA">
        <w:rPr>
          <w:rFonts w:ascii="Times New Roman" w:hAnsi="Times New Roman" w:cs="Times New Roman"/>
          <w:i/>
          <w:sz w:val="22"/>
          <w:szCs w:val="22"/>
        </w:rPr>
        <w:t>et</w:t>
      </w:r>
      <w:proofErr w:type="gramEnd"/>
      <w:r w:rsidRPr="00D358CA">
        <w:rPr>
          <w:rFonts w:ascii="Times New Roman" w:hAnsi="Times New Roman" w:cs="Times New Roman"/>
          <w:i/>
          <w:sz w:val="22"/>
          <w:szCs w:val="22"/>
        </w:rPr>
        <w:t xml:space="preserve"> al</w:t>
      </w:r>
      <w:r w:rsidRPr="00771F44">
        <w:rPr>
          <w:rFonts w:ascii="Times New Roman" w:hAnsi="Times New Roman" w:cs="Times New Roman"/>
          <w:sz w:val="22"/>
          <w:szCs w:val="22"/>
        </w:rPr>
        <w:t>.</w:t>
      </w:r>
      <w:r w:rsidRPr="00D358CA">
        <w:rPr>
          <w:rFonts w:ascii="Times New Roman" w:hAnsi="Times New Roman" w:cs="Times New Roman"/>
          <w:sz w:val="18"/>
          <w:szCs w:val="22"/>
          <w:vertAlign w:val="superscript"/>
        </w:rPr>
        <w:t>19</w:t>
      </w:r>
      <w:r w:rsidRPr="00771F44">
        <w:rPr>
          <w:rFonts w:ascii="Times New Roman" w:hAnsi="Times New Roman" w:cs="Times New Roman"/>
          <w:sz w:val="22"/>
          <w:szCs w:val="22"/>
          <w:vertAlign w:val="superscript"/>
        </w:rPr>
        <w:t xml:space="preserve"> </w:t>
      </w:r>
      <w:r w:rsidRPr="00771F44">
        <w:rPr>
          <w:rFonts w:ascii="Times New Roman" w:hAnsi="Times New Roman" w:cs="Times New Roman"/>
          <w:sz w:val="22"/>
          <w:szCs w:val="22"/>
        </w:rPr>
        <w:t xml:space="preserve">also observed xerostomia as a chronic reaction in young subjects as well as in </w:t>
      </w:r>
      <w:r w:rsidR="00D358CA">
        <w:rPr>
          <w:rFonts w:ascii="Times New Roman" w:hAnsi="Times New Roman" w:cs="Times New Roman"/>
          <w:sz w:val="22"/>
          <w:szCs w:val="22"/>
        </w:rPr>
        <w:t xml:space="preserve">elderly. </w:t>
      </w:r>
      <w:r w:rsidRPr="00771F44">
        <w:rPr>
          <w:rFonts w:ascii="Times New Roman" w:hAnsi="Times New Roman" w:cs="Times New Roman"/>
          <w:sz w:val="22"/>
          <w:szCs w:val="22"/>
        </w:rPr>
        <w:t xml:space="preserve">Dry desquamation was seen in a smaller number of our series of patients. However, the finding is comparable to that reported by </w:t>
      </w:r>
      <w:proofErr w:type="spellStart"/>
      <w:r w:rsidRPr="00771F44">
        <w:rPr>
          <w:rFonts w:ascii="Times New Roman" w:hAnsi="Times New Roman" w:cs="Times New Roman"/>
          <w:sz w:val="22"/>
          <w:szCs w:val="22"/>
        </w:rPr>
        <w:t>Seegenschmiedt</w:t>
      </w:r>
      <w:proofErr w:type="spellEnd"/>
      <w:r w:rsidRPr="00771F44">
        <w:rPr>
          <w:rFonts w:ascii="Times New Roman" w:hAnsi="Times New Roman" w:cs="Times New Roman"/>
          <w:sz w:val="22"/>
          <w:szCs w:val="22"/>
        </w:rPr>
        <w:t xml:space="preserve"> </w:t>
      </w:r>
      <w:r w:rsidRPr="00D358CA">
        <w:rPr>
          <w:rFonts w:ascii="Times New Roman" w:hAnsi="Times New Roman" w:cs="Times New Roman"/>
          <w:i/>
          <w:sz w:val="22"/>
          <w:szCs w:val="22"/>
        </w:rPr>
        <w:t>et al</w:t>
      </w:r>
      <w:r w:rsidRPr="00771F44">
        <w:rPr>
          <w:rFonts w:ascii="Times New Roman" w:hAnsi="Times New Roman" w:cs="Times New Roman"/>
          <w:sz w:val="22"/>
          <w:szCs w:val="22"/>
        </w:rPr>
        <w:t>.</w:t>
      </w:r>
      <w:r w:rsidRPr="00D358CA">
        <w:rPr>
          <w:rFonts w:ascii="Times New Roman" w:hAnsi="Times New Roman" w:cs="Times New Roman"/>
          <w:sz w:val="18"/>
          <w:szCs w:val="22"/>
          <w:vertAlign w:val="superscript"/>
        </w:rPr>
        <w:t>22</w:t>
      </w:r>
      <w:r w:rsidRPr="00771F44">
        <w:rPr>
          <w:rFonts w:ascii="Times New Roman" w:hAnsi="Times New Roman" w:cs="Times New Roman"/>
          <w:sz w:val="22"/>
          <w:szCs w:val="22"/>
          <w:vertAlign w:val="superscript"/>
        </w:rPr>
        <w:t xml:space="preserve"> </w:t>
      </w:r>
      <w:r w:rsidRPr="00771F44">
        <w:rPr>
          <w:rFonts w:ascii="Times New Roman" w:hAnsi="Times New Roman" w:cs="Times New Roman"/>
          <w:sz w:val="22"/>
          <w:szCs w:val="22"/>
        </w:rPr>
        <w:t xml:space="preserve">Radiogenic ulcers were also a feature in our study </w:t>
      </w:r>
      <w:r w:rsidR="004017E3" w:rsidRPr="00771F44">
        <w:rPr>
          <w:rFonts w:ascii="Times New Roman" w:hAnsi="Times New Roman" w:cs="Times New Roman"/>
          <w:sz w:val="22"/>
          <w:szCs w:val="22"/>
        </w:rPr>
        <w:t>and</w:t>
      </w:r>
      <w:r w:rsidRPr="00771F44">
        <w:rPr>
          <w:rFonts w:ascii="Times New Roman" w:hAnsi="Times New Roman" w:cs="Times New Roman"/>
          <w:sz w:val="22"/>
          <w:szCs w:val="22"/>
        </w:rPr>
        <w:t xml:space="preserve"> Landthaler </w:t>
      </w:r>
      <w:r w:rsidRPr="00D358CA">
        <w:rPr>
          <w:rFonts w:ascii="Times New Roman" w:hAnsi="Times New Roman" w:cs="Times New Roman"/>
          <w:i/>
          <w:sz w:val="22"/>
          <w:szCs w:val="22"/>
        </w:rPr>
        <w:t>et al</w:t>
      </w:r>
      <w:r w:rsidRPr="00771F44">
        <w:rPr>
          <w:rFonts w:ascii="Times New Roman" w:hAnsi="Times New Roman" w:cs="Times New Roman"/>
          <w:sz w:val="22"/>
          <w:szCs w:val="22"/>
        </w:rPr>
        <w:t>.</w:t>
      </w:r>
      <w:r w:rsidRPr="00D358CA">
        <w:rPr>
          <w:rFonts w:ascii="Times New Roman" w:hAnsi="Times New Roman" w:cs="Times New Roman"/>
          <w:sz w:val="18"/>
          <w:szCs w:val="22"/>
          <w:vertAlign w:val="superscript"/>
        </w:rPr>
        <w:t>26</w:t>
      </w:r>
      <w:r w:rsidRPr="00771F44">
        <w:rPr>
          <w:rFonts w:ascii="Times New Roman" w:hAnsi="Times New Roman" w:cs="Times New Roman"/>
          <w:sz w:val="22"/>
          <w:szCs w:val="22"/>
          <w:vertAlign w:val="superscript"/>
        </w:rPr>
        <w:t xml:space="preserve"> </w:t>
      </w:r>
      <w:r w:rsidR="004017E3" w:rsidRPr="00D358CA">
        <w:rPr>
          <w:rFonts w:ascii="Times New Roman" w:hAnsi="Times New Roman" w:cs="Times New Roman"/>
          <w:sz w:val="22"/>
          <w:szCs w:val="22"/>
        </w:rPr>
        <w:t>also</w:t>
      </w:r>
      <w:r w:rsidR="004017E3" w:rsidRPr="00771F44">
        <w:rPr>
          <w:rFonts w:ascii="Times New Roman" w:hAnsi="Times New Roman" w:cs="Times New Roman"/>
          <w:sz w:val="22"/>
          <w:szCs w:val="22"/>
          <w:vertAlign w:val="superscript"/>
        </w:rPr>
        <w:t xml:space="preserve"> </w:t>
      </w:r>
      <w:r w:rsidRPr="00771F44">
        <w:rPr>
          <w:rFonts w:ascii="Times New Roman" w:hAnsi="Times New Roman" w:cs="Times New Roman"/>
          <w:sz w:val="22"/>
          <w:szCs w:val="22"/>
        </w:rPr>
        <w:t>reported ulceration in 9.5% radiation fields. Again the development of such side effects depends upon duration and dose of radiation.</w:t>
      </w:r>
      <w:r w:rsidR="003421E8" w:rsidRPr="00D358CA">
        <w:rPr>
          <w:rFonts w:ascii="Times New Roman" w:hAnsi="Times New Roman" w:cs="Times New Roman"/>
          <w:sz w:val="18"/>
          <w:szCs w:val="22"/>
          <w:vertAlign w:val="superscript"/>
        </w:rPr>
        <w:t>11</w:t>
      </w:r>
      <w:r w:rsidR="003421E8" w:rsidRPr="00771F44">
        <w:rPr>
          <w:rFonts w:ascii="Times New Roman" w:hAnsi="Times New Roman" w:cs="Times New Roman"/>
          <w:sz w:val="22"/>
          <w:szCs w:val="22"/>
          <w:vertAlign w:val="superscript"/>
        </w:rPr>
        <w:t xml:space="preserve"> </w:t>
      </w:r>
      <w:r w:rsidR="0013234B" w:rsidRPr="00771F44">
        <w:rPr>
          <w:rFonts w:ascii="Times New Roman" w:hAnsi="Times New Roman" w:cs="Times New Roman"/>
          <w:sz w:val="22"/>
          <w:szCs w:val="22"/>
        </w:rPr>
        <w:lastRenderedPageBreak/>
        <w:t>Therefore, our findings are comparable to the reports in literature.</w:t>
      </w:r>
      <w:r w:rsidRPr="00D358CA">
        <w:rPr>
          <w:rFonts w:ascii="Times New Roman" w:hAnsi="Times New Roman" w:cs="Times New Roman"/>
          <w:sz w:val="18"/>
          <w:szCs w:val="22"/>
          <w:vertAlign w:val="superscript"/>
        </w:rPr>
        <w:t>11</w:t>
      </w:r>
      <w:r w:rsidRPr="00771F44">
        <w:rPr>
          <w:rFonts w:ascii="Times New Roman" w:hAnsi="Times New Roman" w:cs="Times New Roman"/>
          <w:sz w:val="22"/>
          <w:szCs w:val="22"/>
          <w:vertAlign w:val="superscript"/>
        </w:rPr>
        <w:t xml:space="preserve"> </w:t>
      </w:r>
    </w:p>
    <w:p w:rsidR="00E82671" w:rsidRPr="00771F44" w:rsidRDefault="00E82671"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t xml:space="preserve">Atrophic changes were seen with a much lesser frequency i.e. skin atrophy and telangiectasia. Tsang </w:t>
      </w:r>
      <w:proofErr w:type="gramStart"/>
      <w:r w:rsidRPr="00D358CA">
        <w:rPr>
          <w:rFonts w:ascii="Times New Roman" w:hAnsi="Times New Roman" w:cs="Times New Roman"/>
          <w:i/>
          <w:sz w:val="22"/>
          <w:szCs w:val="22"/>
        </w:rPr>
        <w:t>et</w:t>
      </w:r>
      <w:proofErr w:type="gramEnd"/>
      <w:r w:rsidRPr="00D358CA">
        <w:rPr>
          <w:rFonts w:ascii="Times New Roman" w:hAnsi="Times New Roman" w:cs="Times New Roman"/>
          <w:i/>
          <w:sz w:val="22"/>
          <w:szCs w:val="22"/>
        </w:rPr>
        <w:t xml:space="preserve"> al</w:t>
      </w:r>
      <w:r w:rsidRPr="00771F44">
        <w:rPr>
          <w:rFonts w:ascii="Times New Roman" w:hAnsi="Times New Roman" w:cs="Times New Roman"/>
          <w:sz w:val="22"/>
          <w:szCs w:val="22"/>
        </w:rPr>
        <w:t>.</w:t>
      </w:r>
      <w:r w:rsidRPr="00D358CA">
        <w:rPr>
          <w:rFonts w:ascii="Times New Roman" w:hAnsi="Times New Roman" w:cs="Times New Roman"/>
          <w:sz w:val="18"/>
          <w:szCs w:val="22"/>
          <w:vertAlign w:val="superscript"/>
        </w:rPr>
        <w:t>27</w:t>
      </w:r>
      <w:r w:rsidRPr="00771F44">
        <w:rPr>
          <w:rFonts w:ascii="Times New Roman" w:hAnsi="Times New Roman" w:cs="Times New Roman"/>
          <w:sz w:val="22"/>
          <w:szCs w:val="22"/>
          <w:vertAlign w:val="superscript"/>
        </w:rPr>
        <w:t xml:space="preserve"> </w:t>
      </w:r>
      <w:r w:rsidRPr="00771F44">
        <w:rPr>
          <w:rFonts w:ascii="Times New Roman" w:hAnsi="Times New Roman" w:cs="Times New Roman"/>
          <w:sz w:val="22"/>
          <w:szCs w:val="22"/>
        </w:rPr>
        <w:t>reported similar atrophic changes (skin atrophy and telangiectasia) in 6 (11%) of 54 patients in a series of patients. Therefore, the frequency of these changes was less th</w:t>
      </w:r>
      <w:r w:rsidR="00D358CA">
        <w:rPr>
          <w:rFonts w:ascii="Times New Roman" w:hAnsi="Times New Roman" w:cs="Times New Roman"/>
          <w:sz w:val="22"/>
          <w:szCs w:val="22"/>
        </w:rPr>
        <w:t>a</w:t>
      </w:r>
      <w:r w:rsidRPr="00771F44">
        <w:rPr>
          <w:rFonts w:ascii="Times New Roman" w:hAnsi="Times New Roman" w:cs="Times New Roman"/>
          <w:sz w:val="22"/>
          <w:szCs w:val="22"/>
        </w:rPr>
        <w:t>n that in study mentioned. Change of sensation and fibrosis were the least frequent side effects seen in our study</w:t>
      </w:r>
      <w:r w:rsidR="00D358CA">
        <w:rPr>
          <w:rFonts w:ascii="Times New Roman" w:hAnsi="Times New Roman" w:cs="Times New Roman"/>
          <w:sz w:val="22"/>
          <w:szCs w:val="22"/>
        </w:rPr>
        <w:t xml:space="preserve">. </w:t>
      </w:r>
      <w:proofErr w:type="spellStart"/>
      <w:r w:rsidRPr="00771F44">
        <w:rPr>
          <w:rFonts w:ascii="Times New Roman" w:hAnsi="Times New Roman" w:cs="Times New Roman"/>
          <w:sz w:val="22"/>
          <w:szCs w:val="22"/>
        </w:rPr>
        <w:t>Seegenschmiedt</w:t>
      </w:r>
      <w:proofErr w:type="spellEnd"/>
      <w:r w:rsidRPr="00771F44">
        <w:rPr>
          <w:rFonts w:ascii="Times New Roman" w:hAnsi="Times New Roman" w:cs="Times New Roman"/>
          <w:sz w:val="22"/>
          <w:szCs w:val="22"/>
        </w:rPr>
        <w:t xml:space="preserve"> </w:t>
      </w:r>
      <w:proofErr w:type="gramStart"/>
      <w:r w:rsidRPr="00D358CA">
        <w:rPr>
          <w:rFonts w:ascii="Times New Roman" w:hAnsi="Times New Roman" w:cs="Times New Roman"/>
          <w:i/>
          <w:sz w:val="22"/>
          <w:szCs w:val="22"/>
        </w:rPr>
        <w:t>et</w:t>
      </w:r>
      <w:proofErr w:type="gramEnd"/>
      <w:r w:rsidRPr="00D358CA">
        <w:rPr>
          <w:rFonts w:ascii="Times New Roman" w:hAnsi="Times New Roman" w:cs="Times New Roman"/>
          <w:i/>
          <w:sz w:val="22"/>
          <w:szCs w:val="22"/>
        </w:rPr>
        <w:t xml:space="preserve"> al</w:t>
      </w:r>
      <w:r w:rsidRPr="00771F44">
        <w:rPr>
          <w:rFonts w:ascii="Times New Roman" w:hAnsi="Times New Roman" w:cs="Times New Roman"/>
          <w:sz w:val="22"/>
          <w:szCs w:val="22"/>
        </w:rPr>
        <w:t>.</w:t>
      </w:r>
      <w:r w:rsidRPr="00D358CA">
        <w:rPr>
          <w:rFonts w:ascii="Times New Roman" w:hAnsi="Times New Roman" w:cs="Times New Roman"/>
          <w:sz w:val="18"/>
          <w:szCs w:val="22"/>
          <w:vertAlign w:val="superscript"/>
        </w:rPr>
        <w:t>22</w:t>
      </w:r>
      <w:r w:rsidRPr="00771F44">
        <w:rPr>
          <w:rFonts w:ascii="Times New Roman" w:hAnsi="Times New Roman" w:cs="Times New Roman"/>
          <w:sz w:val="22"/>
          <w:szCs w:val="22"/>
        </w:rPr>
        <w:t xml:space="preserve"> reported these changes with frequencies comparable to those in our study.  </w:t>
      </w:r>
    </w:p>
    <w:p w:rsidR="00E82671" w:rsidRPr="00771F44" w:rsidRDefault="00E82671"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t xml:space="preserve">This study shows the frequency of various cutaneous side effects of radiotherapy in our part of the world. These changes were seen with a variable frequency. These skin changes </w:t>
      </w:r>
      <w:r w:rsidR="00275934" w:rsidRPr="00771F44">
        <w:rPr>
          <w:rFonts w:ascii="Times New Roman" w:hAnsi="Times New Roman" w:cs="Times New Roman"/>
          <w:sz w:val="22"/>
          <w:szCs w:val="22"/>
        </w:rPr>
        <w:t xml:space="preserve">have been </w:t>
      </w:r>
      <w:r w:rsidRPr="00771F44">
        <w:rPr>
          <w:rFonts w:ascii="Times New Roman" w:hAnsi="Times New Roman" w:cs="Times New Roman"/>
          <w:sz w:val="22"/>
          <w:szCs w:val="22"/>
        </w:rPr>
        <w:t xml:space="preserve">reported world-over in various studies. Our findings are consistent with those shown in research previously done with few variations. </w:t>
      </w:r>
    </w:p>
    <w:p w:rsidR="00E82671" w:rsidRPr="00771F44" w:rsidRDefault="00E82671"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t>Radiation therapy is an important treatment modality in the management of cancers. Therefore, concerned physicians should be vigilant to manage these cutaneous complications in collaboration with dermatologists to prevent permanent skin damage and disfigurement.</w:t>
      </w:r>
    </w:p>
    <w:p w:rsidR="00E82671" w:rsidRPr="00D358CA" w:rsidRDefault="00D358CA" w:rsidP="00771F44">
      <w:pPr>
        <w:pStyle w:val="BodyText"/>
        <w:spacing w:before="100" w:beforeAutospacing="1" w:after="100" w:afterAutospacing="1" w:line="288" w:lineRule="auto"/>
        <w:rPr>
          <w:rFonts w:ascii="Times New Roman" w:hAnsi="Times New Roman" w:cs="Times New Roman"/>
          <w:sz w:val="22"/>
          <w:szCs w:val="22"/>
        </w:rPr>
      </w:pPr>
      <w:r w:rsidRPr="00D358CA">
        <w:rPr>
          <w:rFonts w:ascii="Times New Roman" w:hAnsi="Times New Roman" w:cs="Times New Roman"/>
          <w:b/>
          <w:bCs/>
          <w:sz w:val="22"/>
          <w:szCs w:val="22"/>
        </w:rPr>
        <w:t>Conclusion</w:t>
      </w:r>
    </w:p>
    <w:p w:rsidR="00E82671" w:rsidRPr="00771F44" w:rsidRDefault="00275934" w:rsidP="00771F44">
      <w:pPr>
        <w:pStyle w:val="BodyText"/>
        <w:spacing w:before="100" w:beforeAutospacing="1" w:after="100" w:afterAutospacing="1" w:line="288" w:lineRule="auto"/>
        <w:rPr>
          <w:rFonts w:ascii="Times New Roman" w:hAnsi="Times New Roman" w:cs="Times New Roman"/>
          <w:sz w:val="22"/>
          <w:szCs w:val="22"/>
        </w:rPr>
      </w:pPr>
      <w:r w:rsidRPr="00771F44">
        <w:rPr>
          <w:rFonts w:ascii="Times New Roman" w:hAnsi="Times New Roman" w:cs="Times New Roman"/>
          <w:sz w:val="22"/>
          <w:szCs w:val="22"/>
        </w:rPr>
        <w:t xml:space="preserve">Radiation therapy is an important treatment modality in the management of cancers and </w:t>
      </w:r>
      <w:r w:rsidR="00E82671" w:rsidRPr="00771F44">
        <w:rPr>
          <w:rFonts w:ascii="Times New Roman" w:hAnsi="Times New Roman" w:cs="Times New Roman"/>
          <w:sz w:val="22"/>
          <w:szCs w:val="22"/>
        </w:rPr>
        <w:t>produces significant side effects on skin. Pigmentary changes, erythema and epilation being the most common. Moist desquamation, Oral mucositis, xerosis and scalp</w:t>
      </w:r>
      <w:r w:rsidR="00D358CA">
        <w:rPr>
          <w:rFonts w:ascii="Times New Roman" w:hAnsi="Times New Roman" w:cs="Times New Roman"/>
          <w:sz w:val="22"/>
          <w:szCs w:val="22"/>
        </w:rPr>
        <w:t xml:space="preserve"> alopecia are seen less often. </w:t>
      </w:r>
      <w:r w:rsidR="00E82671" w:rsidRPr="00771F44">
        <w:rPr>
          <w:rFonts w:ascii="Times New Roman" w:hAnsi="Times New Roman" w:cs="Times New Roman"/>
          <w:sz w:val="22"/>
          <w:szCs w:val="22"/>
        </w:rPr>
        <w:t xml:space="preserve">Xerostomia, dry desquamation and ulceration are seen with further lower frequency.  Atrophic changes like atrophy, fibrosis and telangiectasia are </w:t>
      </w:r>
      <w:r w:rsidR="00085006" w:rsidRPr="00771F44">
        <w:rPr>
          <w:rFonts w:ascii="Times New Roman" w:hAnsi="Times New Roman" w:cs="Times New Roman"/>
          <w:sz w:val="22"/>
          <w:szCs w:val="22"/>
        </w:rPr>
        <w:t xml:space="preserve">seen occasionally. </w:t>
      </w:r>
      <w:r w:rsidR="00085006" w:rsidRPr="00771F44">
        <w:rPr>
          <w:rFonts w:ascii="Times New Roman" w:hAnsi="Times New Roman" w:cs="Times New Roman"/>
          <w:sz w:val="22"/>
          <w:szCs w:val="22"/>
        </w:rPr>
        <w:lastRenderedPageBreak/>
        <w:t xml:space="preserve">Radiodermatitis can be divided as acute and chronic disease as determined by the duration of its onset. </w:t>
      </w:r>
      <w:r w:rsidR="00E04DA5" w:rsidRPr="00771F44">
        <w:rPr>
          <w:rFonts w:ascii="Times New Roman" w:hAnsi="Times New Roman" w:cs="Times New Roman"/>
          <w:sz w:val="22"/>
          <w:szCs w:val="22"/>
        </w:rPr>
        <w:t xml:space="preserve">Severe changes which may lead to the interruption of therapy are </w:t>
      </w:r>
      <w:r w:rsidR="0084265F" w:rsidRPr="00771F44">
        <w:rPr>
          <w:rFonts w:ascii="Times New Roman" w:hAnsi="Times New Roman" w:cs="Times New Roman"/>
          <w:sz w:val="22"/>
          <w:szCs w:val="22"/>
        </w:rPr>
        <w:t xml:space="preserve">seen </w:t>
      </w:r>
      <w:r w:rsidR="00E04DA5" w:rsidRPr="00771F44">
        <w:rPr>
          <w:rFonts w:ascii="Times New Roman" w:hAnsi="Times New Roman" w:cs="Times New Roman"/>
          <w:sz w:val="22"/>
          <w:szCs w:val="22"/>
        </w:rPr>
        <w:t>less common</w:t>
      </w:r>
      <w:r w:rsidR="0084265F" w:rsidRPr="00771F44">
        <w:rPr>
          <w:rFonts w:ascii="Times New Roman" w:hAnsi="Times New Roman" w:cs="Times New Roman"/>
          <w:sz w:val="22"/>
          <w:szCs w:val="22"/>
        </w:rPr>
        <w:t>ly</w:t>
      </w:r>
      <w:r w:rsidR="00E04DA5" w:rsidRPr="00771F44">
        <w:rPr>
          <w:rFonts w:ascii="Times New Roman" w:hAnsi="Times New Roman" w:cs="Times New Roman"/>
          <w:sz w:val="22"/>
          <w:szCs w:val="22"/>
        </w:rPr>
        <w:t xml:space="preserve">. </w:t>
      </w:r>
    </w:p>
    <w:p w:rsidR="007007B8" w:rsidRPr="00771F44" w:rsidRDefault="007007B8" w:rsidP="00771F44">
      <w:pPr>
        <w:pStyle w:val="BodyText"/>
        <w:spacing w:before="100" w:beforeAutospacing="1" w:after="100" w:afterAutospacing="1" w:line="288" w:lineRule="auto"/>
        <w:rPr>
          <w:rFonts w:ascii="Times New Roman" w:hAnsi="Times New Roman" w:cs="Times New Roman"/>
          <w:b/>
          <w:sz w:val="22"/>
          <w:szCs w:val="22"/>
        </w:rPr>
      </w:pPr>
      <w:r w:rsidRPr="00771F44">
        <w:rPr>
          <w:rFonts w:ascii="Times New Roman" w:hAnsi="Times New Roman" w:cs="Times New Roman"/>
          <w:b/>
          <w:sz w:val="22"/>
          <w:szCs w:val="22"/>
        </w:rPr>
        <w:t>R</w:t>
      </w:r>
      <w:r w:rsidR="00BD2657" w:rsidRPr="00771F44">
        <w:rPr>
          <w:rFonts w:ascii="Times New Roman" w:hAnsi="Times New Roman" w:cs="Times New Roman"/>
          <w:b/>
          <w:sz w:val="22"/>
          <w:szCs w:val="22"/>
        </w:rPr>
        <w:t>eferences</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Pignol</w:t>
      </w:r>
      <w:proofErr w:type="spellEnd"/>
      <w:r w:rsidRPr="00D358CA">
        <w:rPr>
          <w:rFonts w:ascii="Times New Roman" w:hAnsi="Times New Roman" w:cs="Times New Roman"/>
          <w:sz w:val="20"/>
          <w:szCs w:val="20"/>
        </w:rPr>
        <w:t xml:space="preserve"> JP, </w:t>
      </w:r>
      <w:proofErr w:type="spellStart"/>
      <w:r w:rsidRPr="00D358CA">
        <w:rPr>
          <w:rFonts w:ascii="Times New Roman" w:hAnsi="Times New Roman" w:cs="Times New Roman"/>
          <w:sz w:val="20"/>
          <w:szCs w:val="20"/>
        </w:rPr>
        <w:t>Olivotto</w:t>
      </w:r>
      <w:proofErr w:type="spellEnd"/>
      <w:r w:rsidR="0003698F" w:rsidRPr="00D358CA">
        <w:rPr>
          <w:rFonts w:ascii="Times New Roman" w:hAnsi="Times New Roman" w:cs="Times New Roman"/>
          <w:sz w:val="20"/>
          <w:szCs w:val="20"/>
        </w:rPr>
        <w:t xml:space="preserve"> </w:t>
      </w:r>
      <w:r w:rsidR="00CC32FC" w:rsidRPr="00D358CA">
        <w:rPr>
          <w:rFonts w:ascii="Times New Roman" w:hAnsi="Times New Roman" w:cs="Times New Roman"/>
          <w:sz w:val="20"/>
          <w:szCs w:val="20"/>
        </w:rPr>
        <w:t>I</w:t>
      </w:r>
      <w:r w:rsidRPr="00D358CA">
        <w:rPr>
          <w:rFonts w:ascii="Times New Roman" w:hAnsi="Times New Roman" w:cs="Times New Roman"/>
          <w:sz w:val="20"/>
          <w:szCs w:val="20"/>
        </w:rPr>
        <w:t xml:space="preserve">, </w:t>
      </w:r>
      <w:proofErr w:type="spellStart"/>
      <w:r w:rsidRPr="00D358CA">
        <w:rPr>
          <w:rFonts w:ascii="Times New Roman" w:hAnsi="Times New Roman" w:cs="Times New Roman"/>
          <w:sz w:val="20"/>
          <w:szCs w:val="20"/>
        </w:rPr>
        <w:t>Rakovitch</w:t>
      </w:r>
      <w:proofErr w:type="spellEnd"/>
      <w:r w:rsidR="00CC32FC" w:rsidRPr="00D358CA">
        <w:rPr>
          <w:rFonts w:ascii="Times New Roman" w:hAnsi="Times New Roman" w:cs="Times New Roman"/>
          <w:sz w:val="20"/>
          <w:szCs w:val="20"/>
        </w:rPr>
        <w:t xml:space="preserve"> E </w:t>
      </w:r>
      <w:r w:rsidR="00CC32FC" w:rsidRPr="00D358CA">
        <w:rPr>
          <w:rFonts w:ascii="Times New Roman" w:hAnsi="Times New Roman" w:cs="Times New Roman"/>
          <w:i/>
          <w:sz w:val="20"/>
          <w:szCs w:val="20"/>
        </w:rPr>
        <w:t>et al</w:t>
      </w:r>
      <w:r w:rsidRPr="00D358CA">
        <w:rPr>
          <w:rFonts w:ascii="Times New Roman" w:hAnsi="Times New Roman" w:cs="Times New Roman"/>
          <w:sz w:val="20"/>
          <w:szCs w:val="20"/>
        </w:rPr>
        <w:t xml:space="preserve">. A multi-center randomized trial of breast intensity-modulated radiation therapy to reduce acute radiation dermatitis. </w:t>
      </w:r>
      <w:r w:rsidRPr="00D358CA">
        <w:rPr>
          <w:rFonts w:ascii="Times New Roman" w:hAnsi="Times New Roman" w:cs="Times New Roman"/>
          <w:i/>
          <w:sz w:val="20"/>
          <w:szCs w:val="20"/>
        </w:rPr>
        <w:t>J Clin</w:t>
      </w:r>
      <w:r w:rsidR="00B05EA2" w:rsidRPr="00D358CA">
        <w:rPr>
          <w:rFonts w:ascii="Times New Roman" w:hAnsi="Times New Roman" w:cs="Times New Roman"/>
          <w:i/>
          <w:sz w:val="20"/>
          <w:szCs w:val="20"/>
        </w:rPr>
        <w:t xml:space="preserve"> </w:t>
      </w:r>
      <w:proofErr w:type="spellStart"/>
      <w:r w:rsidRPr="00D358CA">
        <w:rPr>
          <w:rFonts w:ascii="Times New Roman" w:hAnsi="Times New Roman" w:cs="Times New Roman"/>
          <w:i/>
          <w:sz w:val="20"/>
          <w:szCs w:val="20"/>
        </w:rPr>
        <w:t>Oncol</w:t>
      </w:r>
      <w:proofErr w:type="spellEnd"/>
      <w:r w:rsidR="0003698F" w:rsidRPr="00D358CA">
        <w:rPr>
          <w:rFonts w:ascii="Times New Roman" w:hAnsi="Times New Roman" w:cs="Times New Roman"/>
          <w:sz w:val="20"/>
          <w:szCs w:val="20"/>
        </w:rPr>
        <w:t>.</w:t>
      </w:r>
      <w:r w:rsidRPr="00D358CA">
        <w:rPr>
          <w:rFonts w:ascii="Times New Roman" w:hAnsi="Times New Roman" w:cs="Times New Roman"/>
          <w:sz w:val="20"/>
          <w:szCs w:val="20"/>
        </w:rPr>
        <w:t xml:space="preserve"> 2008</w:t>
      </w:r>
      <w:proofErr w:type="gramStart"/>
      <w:r w:rsidR="00B05EA2" w:rsidRPr="00D358CA">
        <w:rPr>
          <w:rFonts w:ascii="Times New Roman" w:hAnsi="Times New Roman" w:cs="Times New Roman"/>
          <w:sz w:val="20"/>
          <w:szCs w:val="20"/>
        </w:rPr>
        <w:t>;</w:t>
      </w:r>
      <w:r w:rsidRPr="00D358CA">
        <w:rPr>
          <w:rFonts w:ascii="Times New Roman" w:hAnsi="Times New Roman" w:cs="Times New Roman"/>
          <w:b/>
          <w:sz w:val="20"/>
          <w:szCs w:val="20"/>
        </w:rPr>
        <w:t>26</w:t>
      </w:r>
      <w:r w:rsidR="0003698F" w:rsidRPr="00D358CA">
        <w:rPr>
          <w:rFonts w:ascii="Times New Roman" w:hAnsi="Times New Roman" w:cs="Times New Roman"/>
          <w:sz w:val="20"/>
          <w:szCs w:val="20"/>
        </w:rPr>
        <w:t>:</w:t>
      </w:r>
      <w:r w:rsidRPr="00D358CA">
        <w:rPr>
          <w:rFonts w:ascii="Times New Roman" w:hAnsi="Times New Roman" w:cs="Times New Roman"/>
          <w:sz w:val="20"/>
          <w:szCs w:val="20"/>
        </w:rPr>
        <w:t>2085</w:t>
      </w:r>
      <w:proofErr w:type="gramEnd"/>
      <w:r w:rsidRPr="00D358CA">
        <w:rPr>
          <w:rFonts w:ascii="Times New Roman" w:hAnsi="Times New Roman" w:cs="Times New Roman"/>
          <w:sz w:val="20"/>
          <w:szCs w:val="20"/>
        </w:rPr>
        <w:t>-92.</w:t>
      </w:r>
    </w:p>
    <w:p w:rsidR="0003698F" w:rsidRPr="00D358CA" w:rsidRDefault="007007B8" w:rsidP="00D358CA">
      <w:pPr>
        <w:pStyle w:val="BodyText"/>
        <w:numPr>
          <w:ilvl w:val="0"/>
          <w:numId w:val="2"/>
        </w:numPr>
        <w:spacing w:line="240" w:lineRule="auto"/>
        <w:rPr>
          <w:rFonts w:ascii="Times New Roman" w:hAnsi="Times New Roman" w:cs="Times New Roman"/>
          <w:sz w:val="20"/>
          <w:szCs w:val="20"/>
        </w:rPr>
      </w:pPr>
      <w:r w:rsidRPr="00D358CA">
        <w:rPr>
          <w:rFonts w:ascii="Times New Roman" w:hAnsi="Times New Roman" w:cs="Times New Roman"/>
          <w:sz w:val="20"/>
          <w:szCs w:val="20"/>
        </w:rPr>
        <w:t xml:space="preserve">Lee JH, Kay CS, </w:t>
      </w:r>
      <w:proofErr w:type="spellStart"/>
      <w:r w:rsidRPr="00D358CA">
        <w:rPr>
          <w:rFonts w:ascii="Times New Roman" w:hAnsi="Times New Roman" w:cs="Times New Roman"/>
          <w:sz w:val="20"/>
          <w:szCs w:val="20"/>
        </w:rPr>
        <w:t>Maeng</w:t>
      </w:r>
      <w:proofErr w:type="spellEnd"/>
      <w:r w:rsidRPr="00D358CA">
        <w:rPr>
          <w:rFonts w:ascii="Times New Roman" w:hAnsi="Times New Roman" w:cs="Times New Roman"/>
          <w:sz w:val="20"/>
          <w:szCs w:val="20"/>
        </w:rPr>
        <w:t xml:space="preserve"> LS</w:t>
      </w:r>
      <w:r w:rsidR="0003698F" w:rsidRPr="00D358CA">
        <w:rPr>
          <w:rFonts w:ascii="Times New Roman" w:hAnsi="Times New Roman" w:cs="Times New Roman"/>
          <w:sz w:val="20"/>
          <w:szCs w:val="20"/>
        </w:rPr>
        <w:t xml:space="preserve"> </w:t>
      </w:r>
      <w:r w:rsidR="0003698F" w:rsidRPr="00D358CA">
        <w:rPr>
          <w:rFonts w:ascii="Times New Roman" w:hAnsi="Times New Roman" w:cs="Times New Roman"/>
          <w:i/>
          <w:sz w:val="20"/>
          <w:szCs w:val="20"/>
        </w:rPr>
        <w:t>et al</w:t>
      </w:r>
      <w:r w:rsidRPr="00D358CA">
        <w:rPr>
          <w:rFonts w:ascii="Times New Roman" w:hAnsi="Times New Roman" w:cs="Times New Roman"/>
          <w:sz w:val="20"/>
          <w:szCs w:val="20"/>
        </w:rPr>
        <w:t xml:space="preserve">. The </w:t>
      </w:r>
      <w:r w:rsidR="0003698F" w:rsidRPr="00D358CA">
        <w:rPr>
          <w:rFonts w:ascii="Times New Roman" w:hAnsi="Times New Roman" w:cs="Times New Roman"/>
          <w:sz w:val="20"/>
          <w:szCs w:val="20"/>
        </w:rPr>
        <w:t xml:space="preserve">clinical features and pathophysiology of acute radiation dermatitis in patients receiving </w:t>
      </w:r>
      <w:proofErr w:type="spellStart"/>
      <w:r w:rsidR="0003698F" w:rsidRPr="00D358CA">
        <w:rPr>
          <w:rFonts w:ascii="Times New Roman" w:hAnsi="Times New Roman" w:cs="Times New Roman"/>
          <w:sz w:val="20"/>
          <w:szCs w:val="20"/>
        </w:rPr>
        <w:t>tomother</w:t>
      </w:r>
      <w:r w:rsidR="00B05EA2" w:rsidRPr="00D358CA">
        <w:rPr>
          <w:rFonts w:ascii="Times New Roman" w:hAnsi="Times New Roman" w:cs="Times New Roman"/>
          <w:sz w:val="20"/>
          <w:szCs w:val="20"/>
        </w:rPr>
        <w:t>apy</w:t>
      </w:r>
      <w:proofErr w:type="spellEnd"/>
      <w:r w:rsidR="00B05EA2" w:rsidRPr="00D358CA">
        <w:rPr>
          <w:rFonts w:ascii="Times New Roman" w:hAnsi="Times New Roman" w:cs="Times New Roman"/>
          <w:sz w:val="20"/>
          <w:szCs w:val="20"/>
        </w:rPr>
        <w:t xml:space="preserve">. </w:t>
      </w:r>
      <w:r w:rsidR="00B05EA2" w:rsidRPr="00D358CA">
        <w:rPr>
          <w:rFonts w:ascii="Times New Roman" w:hAnsi="Times New Roman" w:cs="Times New Roman"/>
          <w:i/>
          <w:sz w:val="20"/>
          <w:szCs w:val="20"/>
        </w:rPr>
        <w:t>Ann Dermatol</w:t>
      </w:r>
      <w:r w:rsidR="00B05EA2" w:rsidRPr="00D358CA">
        <w:rPr>
          <w:rFonts w:ascii="Times New Roman" w:hAnsi="Times New Roman" w:cs="Times New Roman"/>
          <w:sz w:val="20"/>
          <w:szCs w:val="20"/>
        </w:rPr>
        <w:t>. 2009</w:t>
      </w:r>
      <w:proofErr w:type="gramStart"/>
      <w:r w:rsidR="00FB7E5D" w:rsidRPr="00D358CA">
        <w:rPr>
          <w:rFonts w:ascii="Times New Roman" w:hAnsi="Times New Roman" w:cs="Times New Roman"/>
          <w:sz w:val="20"/>
          <w:szCs w:val="20"/>
        </w:rPr>
        <w:t>;</w:t>
      </w:r>
      <w:r w:rsidR="00FB7E5D" w:rsidRPr="00D358CA">
        <w:rPr>
          <w:rFonts w:ascii="Times New Roman" w:hAnsi="Times New Roman" w:cs="Times New Roman"/>
          <w:b/>
          <w:sz w:val="20"/>
          <w:szCs w:val="20"/>
        </w:rPr>
        <w:t>21</w:t>
      </w:r>
      <w:r w:rsidRPr="00D358CA">
        <w:rPr>
          <w:rFonts w:ascii="Times New Roman" w:hAnsi="Times New Roman" w:cs="Times New Roman"/>
          <w:sz w:val="20"/>
          <w:szCs w:val="20"/>
        </w:rPr>
        <w:t>:358</w:t>
      </w:r>
      <w:proofErr w:type="gramEnd"/>
      <w:r w:rsidRPr="00D358CA">
        <w:rPr>
          <w:rFonts w:ascii="Times New Roman" w:hAnsi="Times New Roman" w:cs="Times New Roman"/>
          <w:sz w:val="20"/>
          <w:szCs w:val="20"/>
        </w:rPr>
        <w:t>-63.</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r w:rsidRPr="00D358CA">
        <w:rPr>
          <w:rFonts w:ascii="Times New Roman" w:hAnsi="Times New Roman" w:cs="Times New Roman"/>
          <w:sz w:val="20"/>
          <w:szCs w:val="20"/>
        </w:rPr>
        <w:t xml:space="preserve">Salvo N, Barnes E, Van </w:t>
      </w:r>
      <w:proofErr w:type="spellStart"/>
      <w:r w:rsidRPr="00D358CA">
        <w:rPr>
          <w:rFonts w:ascii="Times New Roman" w:hAnsi="Times New Roman" w:cs="Times New Roman"/>
          <w:sz w:val="20"/>
          <w:szCs w:val="20"/>
        </w:rPr>
        <w:t>Draanen</w:t>
      </w:r>
      <w:proofErr w:type="spellEnd"/>
      <w:r w:rsidRPr="00D358CA">
        <w:rPr>
          <w:rFonts w:ascii="Times New Roman" w:hAnsi="Times New Roman" w:cs="Times New Roman"/>
          <w:sz w:val="20"/>
          <w:szCs w:val="20"/>
        </w:rPr>
        <w:t xml:space="preserve"> J. Prophylaxis and management of acute radiation-induced skin reactions: a systematic review of the literature. </w:t>
      </w:r>
      <w:r w:rsidRPr="00D358CA">
        <w:rPr>
          <w:rFonts w:ascii="Times New Roman" w:hAnsi="Times New Roman" w:cs="Times New Roman"/>
          <w:i/>
          <w:sz w:val="20"/>
          <w:szCs w:val="20"/>
        </w:rPr>
        <w:t xml:space="preserve">Curr </w:t>
      </w:r>
      <w:proofErr w:type="spellStart"/>
      <w:r w:rsidRPr="00D358CA">
        <w:rPr>
          <w:rFonts w:ascii="Times New Roman" w:hAnsi="Times New Roman" w:cs="Times New Roman"/>
          <w:i/>
          <w:sz w:val="20"/>
          <w:szCs w:val="20"/>
        </w:rPr>
        <w:t>Oncol</w:t>
      </w:r>
      <w:proofErr w:type="spellEnd"/>
      <w:r w:rsidR="0003698F" w:rsidRPr="00D358CA">
        <w:rPr>
          <w:rFonts w:ascii="Times New Roman" w:hAnsi="Times New Roman" w:cs="Times New Roman"/>
          <w:sz w:val="20"/>
          <w:szCs w:val="20"/>
        </w:rPr>
        <w:t>. 2010</w:t>
      </w:r>
      <w:proofErr w:type="gramStart"/>
      <w:r w:rsidR="0003698F" w:rsidRPr="00D358CA">
        <w:rPr>
          <w:rFonts w:ascii="Times New Roman" w:hAnsi="Times New Roman" w:cs="Times New Roman"/>
          <w:sz w:val="20"/>
          <w:szCs w:val="20"/>
        </w:rPr>
        <w:t>;</w:t>
      </w:r>
      <w:r w:rsidRPr="00D358CA">
        <w:rPr>
          <w:rFonts w:ascii="Times New Roman" w:hAnsi="Times New Roman" w:cs="Times New Roman"/>
          <w:b/>
          <w:sz w:val="20"/>
          <w:szCs w:val="20"/>
        </w:rPr>
        <w:t>17</w:t>
      </w:r>
      <w:r w:rsidRPr="00D358CA">
        <w:rPr>
          <w:rFonts w:ascii="Times New Roman" w:hAnsi="Times New Roman" w:cs="Times New Roman"/>
          <w:sz w:val="20"/>
          <w:szCs w:val="20"/>
        </w:rPr>
        <w:t>:</w:t>
      </w:r>
      <w:r w:rsidR="0003698F" w:rsidRPr="00D358CA">
        <w:rPr>
          <w:rFonts w:ascii="Times New Roman" w:hAnsi="Times New Roman" w:cs="Times New Roman"/>
          <w:sz w:val="20"/>
          <w:szCs w:val="20"/>
        </w:rPr>
        <w:t>94</w:t>
      </w:r>
      <w:proofErr w:type="gramEnd"/>
      <w:r w:rsidR="0003698F" w:rsidRPr="00D358CA">
        <w:rPr>
          <w:rFonts w:ascii="Times New Roman" w:hAnsi="Times New Roman" w:cs="Times New Roman"/>
          <w:sz w:val="20"/>
          <w:szCs w:val="20"/>
        </w:rPr>
        <w:t>-112.</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Thanik</w:t>
      </w:r>
      <w:proofErr w:type="spellEnd"/>
      <w:r w:rsidRPr="00D358CA">
        <w:rPr>
          <w:rFonts w:ascii="Times New Roman" w:hAnsi="Times New Roman" w:cs="Times New Roman"/>
          <w:sz w:val="20"/>
          <w:szCs w:val="20"/>
        </w:rPr>
        <w:t xml:space="preserve"> V, Chang C, </w:t>
      </w:r>
      <w:proofErr w:type="spellStart"/>
      <w:r w:rsidRPr="00D358CA">
        <w:rPr>
          <w:rFonts w:ascii="Times New Roman" w:hAnsi="Times New Roman" w:cs="Times New Roman"/>
          <w:sz w:val="20"/>
          <w:szCs w:val="20"/>
        </w:rPr>
        <w:t>Zoumalan</w:t>
      </w:r>
      <w:proofErr w:type="spellEnd"/>
      <w:r w:rsidRPr="00D358CA">
        <w:rPr>
          <w:rFonts w:ascii="Times New Roman" w:hAnsi="Times New Roman" w:cs="Times New Roman"/>
          <w:sz w:val="20"/>
          <w:szCs w:val="20"/>
        </w:rPr>
        <w:t xml:space="preserve"> R</w:t>
      </w:r>
      <w:r w:rsidR="005210A6" w:rsidRPr="00D358CA">
        <w:rPr>
          <w:rFonts w:ascii="Times New Roman" w:hAnsi="Times New Roman" w:cs="Times New Roman"/>
          <w:sz w:val="20"/>
          <w:szCs w:val="20"/>
        </w:rPr>
        <w:t>.</w:t>
      </w:r>
      <w:r w:rsidRPr="00D358CA">
        <w:rPr>
          <w:rFonts w:ascii="Times New Roman" w:hAnsi="Times New Roman" w:cs="Times New Roman"/>
          <w:sz w:val="20"/>
          <w:szCs w:val="20"/>
        </w:rPr>
        <w:t xml:space="preserve"> A novel mouse model of cutaneous radiation injury. </w:t>
      </w:r>
      <w:r w:rsidRPr="00D358CA">
        <w:rPr>
          <w:rFonts w:ascii="Times New Roman" w:hAnsi="Times New Roman" w:cs="Times New Roman"/>
          <w:i/>
          <w:sz w:val="20"/>
          <w:szCs w:val="20"/>
        </w:rPr>
        <w:t>Plast Reconstr Surg</w:t>
      </w:r>
      <w:r w:rsidRPr="00D358CA">
        <w:rPr>
          <w:rFonts w:ascii="Times New Roman" w:hAnsi="Times New Roman" w:cs="Times New Roman"/>
          <w:sz w:val="20"/>
          <w:szCs w:val="20"/>
        </w:rPr>
        <w:t>. 2011</w:t>
      </w:r>
      <w:proofErr w:type="gramStart"/>
      <w:r w:rsidRPr="00D358CA">
        <w:rPr>
          <w:rFonts w:ascii="Times New Roman" w:hAnsi="Times New Roman" w:cs="Times New Roman"/>
          <w:sz w:val="20"/>
          <w:szCs w:val="20"/>
        </w:rPr>
        <w:t>;</w:t>
      </w:r>
      <w:r w:rsidRPr="00D358CA">
        <w:rPr>
          <w:rFonts w:ascii="Times New Roman" w:hAnsi="Times New Roman" w:cs="Times New Roman"/>
          <w:b/>
          <w:sz w:val="20"/>
          <w:szCs w:val="20"/>
        </w:rPr>
        <w:t>127</w:t>
      </w:r>
      <w:r w:rsidRPr="00D358CA">
        <w:rPr>
          <w:rFonts w:ascii="Times New Roman" w:hAnsi="Times New Roman" w:cs="Times New Roman"/>
          <w:sz w:val="20"/>
          <w:szCs w:val="20"/>
        </w:rPr>
        <w:t>:560</w:t>
      </w:r>
      <w:proofErr w:type="gramEnd"/>
      <w:r w:rsidRPr="00D358CA">
        <w:rPr>
          <w:rFonts w:ascii="Times New Roman" w:hAnsi="Times New Roman" w:cs="Times New Roman"/>
          <w:sz w:val="20"/>
          <w:szCs w:val="20"/>
        </w:rPr>
        <w:t>-</w:t>
      </w:r>
      <w:r w:rsidR="0003698F" w:rsidRPr="00D358CA">
        <w:rPr>
          <w:rFonts w:ascii="Times New Roman" w:hAnsi="Times New Roman" w:cs="Times New Roman"/>
          <w:sz w:val="20"/>
          <w:szCs w:val="20"/>
        </w:rPr>
        <w:t xml:space="preserve">8. </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Jagetia</w:t>
      </w:r>
      <w:proofErr w:type="spellEnd"/>
      <w:r w:rsidRPr="00D358CA">
        <w:rPr>
          <w:rFonts w:ascii="Times New Roman" w:hAnsi="Times New Roman" w:cs="Times New Roman"/>
          <w:sz w:val="20"/>
          <w:szCs w:val="20"/>
        </w:rPr>
        <w:t xml:space="preserve"> G, </w:t>
      </w:r>
      <w:proofErr w:type="spellStart"/>
      <w:r w:rsidRPr="00D358CA">
        <w:rPr>
          <w:rFonts w:ascii="Times New Roman" w:hAnsi="Times New Roman" w:cs="Times New Roman"/>
          <w:sz w:val="20"/>
          <w:szCs w:val="20"/>
        </w:rPr>
        <w:t>Rajanikant</w:t>
      </w:r>
      <w:proofErr w:type="spellEnd"/>
      <w:r w:rsidRPr="00D358CA">
        <w:rPr>
          <w:rFonts w:ascii="Times New Roman" w:hAnsi="Times New Roman" w:cs="Times New Roman"/>
          <w:sz w:val="20"/>
          <w:szCs w:val="20"/>
        </w:rPr>
        <w:t xml:space="preserve"> G. Acceleration of wound repair by </w:t>
      </w:r>
      <w:proofErr w:type="spellStart"/>
      <w:r w:rsidRPr="00D358CA">
        <w:rPr>
          <w:rFonts w:ascii="Times New Roman" w:hAnsi="Times New Roman" w:cs="Times New Roman"/>
          <w:sz w:val="20"/>
          <w:szCs w:val="20"/>
        </w:rPr>
        <w:t>curcumin</w:t>
      </w:r>
      <w:proofErr w:type="spellEnd"/>
      <w:r w:rsidRPr="00D358CA">
        <w:rPr>
          <w:rFonts w:ascii="Times New Roman" w:hAnsi="Times New Roman" w:cs="Times New Roman"/>
          <w:sz w:val="20"/>
          <w:szCs w:val="20"/>
        </w:rPr>
        <w:t xml:space="preserve"> in the excision wound of mice exposed to different doses of fractionated [</w:t>
      </w:r>
      <w:proofErr w:type="spellStart"/>
      <w:r w:rsidRPr="00D358CA">
        <w:rPr>
          <w:rFonts w:ascii="Times New Roman" w:hAnsi="Times New Roman" w:cs="Times New Roman"/>
          <w:sz w:val="20"/>
          <w:szCs w:val="20"/>
        </w:rPr>
        <w:t>gammar</w:t>
      </w:r>
      <w:proofErr w:type="spellEnd"/>
      <w:r w:rsidRPr="00D358CA">
        <w:rPr>
          <w:rFonts w:ascii="Times New Roman" w:hAnsi="Times New Roman" w:cs="Times New Roman"/>
          <w:sz w:val="20"/>
          <w:szCs w:val="20"/>
        </w:rPr>
        <w:t xml:space="preserve">] radiation. </w:t>
      </w:r>
      <w:r w:rsidRPr="00D358CA">
        <w:rPr>
          <w:rFonts w:ascii="Times New Roman" w:hAnsi="Times New Roman" w:cs="Times New Roman"/>
          <w:i/>
          <w:sz w:val="20"/>
          <w:szCs w:val="20"/>
        </w:rPr>
        <w:t>Int Wound J</w:t>
      </w:r>
      <w:r w:rsidR="0003698F" w:rsidRPr="00D358CA">
        <w:rPr>
          <w:rFonts w:ascii="Times New Roman" w:hAnsi="Times New Roman" w:cs="Times New Roman"/>
          <w:sz w:val="20"/>
          <w:szCs w:val="20"/>
        </w:rPr>
        <w:t>. 2012</w:t>
      </w:r>
      <w:proofErr w:type="gramStart"/>
      <w:r w:rsidR="0003698F" w:rsidRPr="00D358CA">
        <w:rPr>
          <w:rFonts w:ascii="Times New Roman" w:hAnsi="Times New Roman" w:cs="Times New Roman"/>
          <w:sz w:val="20"/>
          <w:szCs w:val="20"/>
        </w:rPr>
        <w:t>;</w:t>
      </w:r>
      <w:r w:rsidRPr="00D358CA">
        <w:rPr>
          <w:rFonts w:ascii="Times New Roman" w:hAnsi="Times New Roman" w:cs="Times New Roman"/>
          <w:b/>
          <w:sz w:val="20"/>
          <w:szCs w:val="20"/>
        </w:rPr>
        <w:t>9</w:t>
      </w:r>
      <w:r w:rsidRPr="00D358CA">
        <w:rPr>
          <w:rFonts w:ascii="Times New Roman" w:hAnsi="Times New Roman" w:cs="Times New Roman"/>
          <w:sz w:val="20"/>
          <w:szCs w:val="20"/>
        </w:rPr>
        <w:t>:</w:t>
      </w:r>
      <w:r w:rsidR="0003698F" w:rsidRPr="00D358CA">
        <w:rPr>
          <w:rFonts w:ascii="Times New Roman" w:hAnsi="Times New Roman" w:cs="Times New Roman"/>
          <w:sz w:val="20"/>
          <w:szCs w:val="20"/>
        </w:rPr>
        <w:t>76</w:t>
      </w:r>
      <w:proofErr w:type="gramEnd"/>
      <w:r w:rsidR="0003698F" w:rsidRPr="00D358CA">
        <w:rPr>
          <w:rFonts w:ascii="Times New Roman" w:hAnsi="Times New Roman" w:cs="Times New Roman"/>
          <w:sz w:val="20"/>
          <w:szCs w:val="20"/>
        </w:rPr>
        <w:t xml:space="preserve">-92. </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Okunieff</w:t>
      </w:r>
      <w:proofErr w:type="spellEnd"/>
      <w:r w:rsidRPr="00D358CA">
        <w:rPr>
          <w:rFonts w:ascii="Times New Roman" w:hAnsi="Times New Roman" w:cs="Times New Roman"/>
          <w:sz w:val="20"/>
          <w:szCs w:val="20"/>
        </w:rPr>
        <w:t xml:space="preserve"> P, </w:t>
      </w:r>
      <w:proofErr w:type="spellStart"/>
      <w:r w:rsidRPr="00D358CA">
        <w:rPr>
          <w:rFonts w:ascii="Times New Roman" w:hAnsi="Times New Roman" w:cs="Times New Roman"/>
          <w:sz w:val="20"/>
          <w:szCs w:val="20"/>
        </w:rPr>
        <w:t>Xu</w:t>
      </w:r>
      <w:proofErr w:type="spellEnd"/>
      <w:r w:rsidRPr="00D358CA">
        <w:rPr>
          <w:rFonts w:ascii="Times New Roman" w:hAnsi="Times New Roman" w:cs="Times New Roman"/>
          <w:sz w:val="20"/>
          <w:szCs w:val="20"/>
        </w:rPr>
        <w:t xml:space="preserve"> J, Hu D. </w:t>
      </w:r>
      <w:proofErr w:type="spellStart"/>
      <w:r w:rsidRPr="00D358CA">
        <w:rPr>
          <w:rFonts w:ascii="Times New Roman" w:hAnsi="Times New Roman" w:cs="Times New Roman"/>
          <w:sz w:val="20"/>
          <w:szCs w:val="20"/>
        </w:rPr>
        <w:t>Curcumin</w:t>
      </w:r>
      <w:proofErr w:type="spellEnd"/>
      <w:r w:rsidRPr="00D358CA">
        <w:rPr>
          <w:rFonts w:ascii="Times New Roman" w:hAnsi="Times New Roman" w:cs="Times New Roman"/>
          <w:sz w:val="20"/>
          <w:szCs w:val="20"/>
        </w:rPr>
        <w:t xml:space="preserve"> protects against radiation-induced acute and chronic cutaneous toxicity in mice and decreases mRNA expression of inflammatory and </w:t>
      </w:r>
      <w:proofErr w:type="spellStart"/>
      <w:r w:rsidRPr="00D358CA">
        <w:rPr>
          <w:rFonts w:ascii="Times New Roman" w:hAnsi="Times New Roman" w:cs="Times New Roman"/>
          <w:sz w:val="20"/>
          <w:szCs w:val="20"/>
        </w:rPr>
        <w:t>fibrogenic</w:t>
      </w:r>
      <w:proofErr w:type="spellEnd"/>
      <w:r w:rsidRPr="00D358CA">
        <w:rPr>
          <w:rFonts w:ascii="Times New Roman" w:hAnsi="Times New Roman" w:cs="Times New Roman"/>
          <w:sz w:val="20"/>
          <w:szCs w:val="20"/>
        </w:rPr>
        <w:t xml:space="preserve"> cytokines. </w:t>
      </w:r>
      <w:r w:rsidRPr="00D358CA">
        <w:rPr>
          <w:rFonts w:ascii="Times New Roman" w:hAnsi="Times New Roman" w:cs="Times New Roman"/>
          <w:i/>
          <w:sz w:val="20"/>
          <w:szCs w:val="20"/>
        </w:rPr>
        <w:t xml:space="preserve">Int J Radial </w:t>
      </w:r>
      <w:proofErr w:type="spellStart"/>
      <w:r w:rsidRPr="00D358CA">
        <w:rPr>
          <w:rFonts w:ascii="Times New Roman" w:hAnsi="Times New Roman" w:cs="Times New Roman"/>
          <w:i/>
          <w:sz w:val="20"/>
          <w:szCs w:val="20"/>
        </w:rPr>
        <w:t>Oncol</w:t>
      </w:r>
      <w:proofErr w:type="spellEnd"/>
      <w:r w:rsidRPr="00D358CA">
        <w:rPr>
          <w:rFonts w:ascii="Times New Roman" w:hAnsi="Times New Roman" w:cs="Times New Roman"/>
          <w:i/>
          <w:sz w:val="20"/>
          <w:szCs w:val="20"/>
        </w:rPr>
        <w:t xml:space="preserve"> </w:t>
      </w:r>
      <w:proofErr w:type="spellStart"/>
      <w:r w:rsidRPr="00D358CA">
        <w:rPr>
          <w:rFonts w:ascii="Times New Roman" w:hAnsi="Times New Roman" w:cs="Times New Roman"/>
          <w:i/>
          <w:sz w:val="20"/>
          <w:szCs w:val="20"/>
        </w:rPr>
        <w:t>Biol</w:t>
      </w:r>
      <w:proofErr w:type="spellEnd"/>
      <w:r w:rsidRPr="00D358CA">
        <w:rPr>
          <w:rFonts w:ascii="Times New Roman" w:hAnsi="Times New Roman" w:cs="Times New Roman"/>
          <w:i/>
          <w:sz w:val="20"/>
          <w:szCs w:val="20"/>
        </w:rPr>
        <w:t xml:space="preserve"> Phys</w:t>
      </w:r>
      <w:r w:rsidR="0003698F" w:rsidRPr="00D358CA">
        <w:rPr>
          <w:rFonts w:ascii="Times New Roman" w:hAnsi="Times New Roman" w:cs="Times New Roman"/>
          <w:i/>
          <w:sz w:val="20"/>
          <w:szCs w:val="20"/>
        </w:rPr>
        <w:t>.</w:t>
      </w:r>
      <w:r w:rsidRPr="00D358CA">
        <w:rPr>
          <w:rFonts w:ascii="Times New Roman" w:hAnsi="Times New Roman" w:cs="Times New Roman"/>
          <w:sz w:val="20"/>
          <w:szCs w:val="20"/>
        </w:rPr>
        <w:t xml:space="preserve"> </w:t>
      </w:r>
      <w:r w:rsidR="0003698F" w:rsidRPr="00D358CA">
        <w:rPr>
          <w:rFonts w:ascii="Times New Roman" w:hAnsi="Times New Roman" w:cs="Times New Roman"/>
          <w:sz w:val="20"/>
          <w:szCs w:val="20"/>
        </w:rPr>
        <w:t>2006</w:t>
      </w:r>
      <w:proofErr w:type="gramStart"/>
      <w:r w:rsidR="0003698F" w:rsidRPr="00D358CA">
        <w:rPr>
          <w:rFonts w:ascii="Times New Roman" w:hAnsi="Times New Roman" w:cs="Times New Roman"/>
          <w:sz w:val="20"/>
          <w:szCs w:val="20"/>
        </w:rPr>
        <w:t>;</w:t>
      </w:r>
      <w:r w:rsidR="00FB7E5D" w:rsidRPr="00D358CA">
        <w:rPr>
          <w:rFonts w:ascii="Times New Roman" w:hAnsi="Times New Roman" w:cs="Times New Roman"/>
          <w:b/>
          <w:sz w:val="20"/>
          <w:szCs w:val="20"/>
        </w:rPr>
        <w:t>65</w:t>
      </w:r>
      <w:r w:rsidR="00E4137A" w:rsidRPr="00D358CA">
        <w:rPr>
          <w:rFonts w:ascii="Times New Roman" w:hAnsi="Times New Roman" w:cs="Times New Roman"/>
          <w:sz w:val="20"/>
          <w:szCs w:val="20"/>
        </w:rPr>
        <w:t>:</w:t>
      </w:r>
      <w:r w:rsidRPr="00D358CA">
        <w:rPr>
          <w:rFonts w:ascii="Times New Roman" w:hAnsi="Times New Roman" w:cs="Times New Roman"/>
          <w:sz w:val="20"/>
          <w:szCs w:val="20"/>
        </w:rPr>
        <w:t>890</w:t>
      </w:r>
      <w:proofErr w:type="gramEnd"/>
      <w:r w:rsidRPr="00D358CA">
        <w:rPr>
          <w:rFonts w:ascii="Times New Roman" w:hAnsi="Times New Roman" w:cs="Times New Roman"/>
          <w:sz w:val="20"/>
          <w:szCs w:val="20"/>
        </w:rPr>
        <w:t xml:space="preserve">-8. </w:t>
      </w:r>
    </w:p>
    <w:p w:rsidR="007361F4" w:rsidRPr="00D358CA" w:rsidRDefault="007007B8" w:rsidP="00D358CA">
      <w:pPr>
        <w:pStyle w:val="BodyText"/>
        <w:numPr>
          <w:ilvl w:val="0"/>
          <w:numId w:val="2"/>
        </w:numPr>
        <w:spacing w:line="240" w:lineRule="auto"/>
        <w:rPr>
          <w:rFonts w:ascii="Times New Roman" w:hAnsi="Times New Roman" w:cs="Times New Roman"/>
          <w:sz w:val="20"/>
          <w:szCs w:val="20"/>
        </w:rPr>
      </w:pPr>
      <w:r w:rsidRPr="00D358CA">
        <w:rPr>
          <w:rFonts w:ascii="Times New Roman" w:hAnsi="Times New Roman" w:cs="Times New Roman"/>
          <w:sz w:val="20"/>
          <w:szCs w:val="20"/>
        </w:rPr>
        <w:t>Ryan JL. Ionizing radiation: the good, the bad, and t</w:t>
      </w:r>
      <w:r w:rsidR="005210A6" w:rsidRPr="00D358CA">
        <w:rPr>
          <w:rFonts w:ascii="Times New Roman" w:hAnsi="Times New Roman" w:cs="Times New Roman"/>
          <w:sz w:val="20"/>
          <w:szCs w:val="20"/>
        </w:rPr>
        <w:t xml:space="preserve">he ugly. </w:t>
      </w:r>
      <w:r w:rsidR="005210A6" w:rsidRPr="00D358CA">
        <w:rPr>
          <w:rFonts w:ascii="Times New Roman" w:hAnsi="Times New Roman" w:cs="Times New Roman"/>
          <w:i/>
          <w:sz w:val="20"/>
          <w:szCs w:val="20"/>
        </w:rPr>
        <w:t>J Invest Dermatol</w:t>
      </w:r>
      <w:r w:rsidR="0003698F" w:rsidRPr="00D358CA">
        <w:rPr>
          <w:rFonts w:ascii="Times New Roman" w:hAnsi="Times New Roman" w:cs="Times New Roman"/>
          <w:sz w:val="20"/>
          <w:szCs w:val="20"/>
        </w:rPr>
        <w:t>.</w:t>
      </w:r>
      <w:r w:rsidR="005210A6" w:rsidRPr="00D358CA">
        <w:rPr>
          <w:rFonts w:ascii="Times New Roman" w:hAnsi="Times New Roman" w:cs="Times New Roman"/>
          <w:sz w:val="20"/>
          <w:szCs w:val="20"/>
        </w:rPr>
        <w:t xml:space="preserve"> 2012</w:t>
      </w:r>
      <w:proofErr w:type="gramStart"/>
      <w:r w:rsidR="00FB7E5D" w:rsidRPr="00D358CA">
        <w:rPr>
          <w:rFonts w:ascii="Times New Roman" w:hAnsi="Times New Roman" w:cs="Times New Roman"/>
          <w:sz w:val="20"/>
          <w:szCs w:val="20"/>
        </w:rPr>
        <w:t>;</w:t>
      </w:r>
      <w:r w:rsidR="00FB7E5D" w:rsidRPr="00D358CA">
        <w:rPr>
          <w:rFonts w:ascii="Times New Roman" w:hAnsi="Times New Roman" w:cs="Times New Roman"/>
          <w:b/>
          <w:sz w:val="20"/>
          <w:szCs w:val="20"/>
        </w:rPr>
        <w:t>132</w:t>
      </w:r>
      <w:r w:rsidRPr="00D358CA">
        <w:rPr>
          <w:rFonts w:ascii="Times New Roman" w:hAnsi="Times New Roman" w:cs="Times New Roman"/>
          <w:sz w:val="20"/>
          <w:szCs w:val="20"/>
        </w:rPr>
        <w:t>:985</w:t>
      </w:r>
      <w:proofErr w:type="gramEnd"/>
      <w:r w:rsidRPr="00D358CA">
        <w:rPr>
          <w:rFonts w:ascii="Times New Roman" w:hAnsi="Times New Roman" w:cs="Times New Roman"/>
          <w:sz w:val="20"/>
          <w:szCs w:val="20"/>
        </w:rPr>
        <w:t>-93.</w:t>
      </w:r>
      <w:r w:rsidR="0003698F" w:rsidRPr="00D358CA">
        <w:rPr>
          <w:rFonts w:ascii="Times New Roman" w:hAnsi="Times New Roman" w:cs="Times New Roman"/>
          <w:sz w:val="20"/>
          <w:szCs w:val="20"/>
        </w:rPr>
        <w:t xml:space="preserve"> </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Pommier</w:t>
      </w:r>
      <w:proofErr w:type="spellEnd"/>
      <w:r w:rsidRPr="00D358CA">
        <w:rPr>
          <w:rFonts w:ascii="Times New Roman" w:hAnsi="Times New Roman" w:cs="Times New Roman"/>
          <w:sz w:val="20"/>
          <w:szCs w:val="20"/>
        </w:rPr>
        <w:t xml:space="preserve"> R, Gomez F, </w:t>
      </w:r>
      <w:proofErr w:type="spellStart"/>
      <w:r w:rsidRPr="00D358CA">
        <w:rPr>
          <w:rFonts w:ascii="Times New Roman" w:hAnsi="Times New Roman" w:cs="Times New Roman"/>
          <w:sz w:val="20"/>
          <w:szCs w:val="20"/>
        </w:rPr>
        <w:t>Sunyach</w:t>
      </w:r>
      <w:proofErr w:type="spellEnd"/>
      <w:r w:rsidRPr="00D358CA">
        <w:rPr>
          <w:rFonts w:ascii="Times New Roman" w:hAnsi="Times New Roman" w:cs="Times New Roman"/>
          <w:sz w:val="20"/>
          <w:szCs w:val="20"/>
        </w:rPr>
        <w:t xml:space="preserve"> MP</w:t>
      </w:r>
      <w:r w:rsidR="007361F4" w:rsidRPr="00D358CA">
        <w:rPr>
          <w:rFonts w:ascii="Times New Roman" w:hAnsi="Times New Roman" w:cs="Times New Roman"/>
          <w:sz w:val="20"/>
          <w:szCs w:val="20"/>
        </w:rPr>
        <w:t xml:space="preserve"> </w:t>
      </w:r>
      <w:r w:rsidR="007361F4" w:rsidRPr="00D358CA">
        <w:rPr>
          <w:rFonts w:ascii="Times New Roman" w:hAnsi="Times New Roman" w:cs="Times New Roman"/>
          <w:i/>
          <w:sz w:val="20"/>
          <w:szCs w:val="20"/>
        </w:rPr>
        <w:t>et al</w:t>
      </w:r>
      <w:r w:rsidRPr="00D358CA">
        <w:rPr>
          <w:rFonts w:ascii="Times New Roman" w:hAnsi="Times New Roman" w:cs="Times New Roman"/>
          <w:sz w:val="20"/>
          <w:szCs w:val="20"/>
        </w:rPr>
        <w:t>. Phase I</w:t>
      </w:r>
      <w:r w:rsidR="00D358CA">
        <w:rPr>
          <w:rFonts w:ascii="Times New Roman" w:hAnsi="Times New Roman" w:cs="Times New Roman"/>
          <w:sz w:val="20"/>
          <w:szCs w:val="20"/>
        </w:rPr>
        <w:t>II</w:t>
      </w:r>
      <w:r w:rsidRPr="00D358CA">
        <w:rPr>
          <w:rFonts w:ascii="Times New Roman" w:hAnsi="Times New Roman" w:cs="Times New Roman"/>
          <w:sz w:val="20"/>
          <w:szCs w:val="20"/>
        </w:rPr>
        <w:t xml:space="preserve"> randomized trial of Calendula </w:t>
      </w:r>
      <w:proofErr w:type="spellStart"/>
      <w:r w:rsidRPr="00D358CA">
        <w:rPr>
          <w:rFonts w:ascii="Times New Roman" w:hAnsi="Times New Roman" w:cs="Times New Roman"/>
          <w:sz w:val="20"/>
          <w:szCs w:val="20"/>
        </w:rPr>
        <w:t>officinalis</w:t>
      </w:r>
      <w:proofErr w:type="spellEnd"/>
      <w:r w:rsidRPr="00D358CA">
        <w:rPr>
          <w:rFonts w:ascii="Times New Roman" w:hAnsi="Times New Roman" w:cs="Times New Roman"/>
          <w:sz w:val="20"/>
          <w:szCs w:val="20"/>
        </w:rPr>
        <w:t xml:space="preserve"> compared with </w:t>
      </w:r>
      <w:proofErr w:type="spellStart"/>
      <w:r w:rsidRPr="00D358CA">
        <w:rPr>
          <w:rFonts w:ascii="Times New Roman" w:hAnsi="Times New Roman" w:cs="Times New Roman"/>
          <w:sz w:val="20"/>
          <w:szCs w:val="20"/>
        </w:rPr>
        <w:t>trolamine</w:t>
      </w:r>
      <w:proofErr w:type="spellEnd"/>
      <w:r w:rsidRPr="00D358CA">
        <w:rPr>
          <w:rFonts w:ascii="Times New Roman" w:hAnsi="Times New Roman" w:cs="Times New Roman"/>
          <w:sz w:val="20"/>
          <w:szCs w:val="20"/>
        </w:rPr>
        <w:t xml:space="preserve"> for the prevention of acute dermatitis during irradiat</w:t>
      </w:r>
      <w:r w:rsidR="00AA74F5" w:rsidRPr="00D358CA">
        <w:rPr>
          <w:rFonts w:ascii="Times New Roman" w:hAnsi="Times New Roman" w:cs="Times New Roman"/>
          <w:sz w:val="20"/>
          <w:szCs w:val="20"/>
        </w:rPr>
        <w:t>ion for breast cancer.</w:t>
      </w:r>
      <w:r w:rsidR="00AA74F5" w:rsidRPr="00D358CA">
        <w:rPr>
          <w:rFonts w:ascii="Times New Roman" w:hAnsi="Times New Roman" w:cs="Times New Roman"/>
          <w:i/>
          <w:sz w:val="20"/>
          <w:szCs w:val="20"/>
        </w:rPr>
        <w:t xml:space="preserve"> J </w:t>
      </w:r>
      <w:proofErr w:type="spellStart"/>
      <w:r w:rsidR="00AA74F5" w:rsidRPr="00D358CA">
        <w:rPr>
          <w:rFonts w:ascii="Times New Roman" w:hAnsi="Times New Roman" w:cs="Times New Roman"/>
          <w:i/>
          <w:sz w:val="20"/>
          <w:szCs w:val="20"/>
        </w:rPr>
        <w:t>Oncol</w:t>
      </w:r>
      <w:proofErr w:type="spellEnd"/>
      <w:r w:rsidR="007361F4" w:rsidRPr="00D358CA">
        <w:rPr>
          <w:rFonts w:ascii="Times New Roman" w:hAnsi="Times New Roman" w:cs="Times New Roman"/>
          <w:i/>
          <w:sz w:val="20"/>
          <w:szCs w:val="20"/>
        </w:rPr>
        <w:t>.</w:t>
      </w:r>
      <w:r w:rsidR="00FB7E5D" w:rsidRPr="00D358CA">
        <w:rPr>
          <w:rFonts w:ascii="Times New Roman" w:hAnsi="Times New Roman" w:cs="Times New Roman"/>
          <w:sz w:val="20"/>
          <w:szCs w:val="20"/>
        </w:rPr>
        <w:t xml:space="preserve"> 2004</w:t>
      </w:r>
      <w:proofErr w:type="gramStart"/>
      <w:r w:rsidRPr="00D358CA">
        <w:rPr>
          <w:rFonts w:ascii="Times New Roman" w:hAnsi="Times New Roman" w:cs="Times New Roman"/>
          <w:sz w:val="20"/>
          <w:szCs w:val="20"/>
        </w:rPr>
        <w:t>;</w:t>
      </w:r>
      <w:r w:rsidRPr="00D358CA">
        <w:rPr>
          <w:rFonts w:ascii="Times New Roman" w:hAnsi="Times New Roman" w:cs="Times New Roman"/>
          <w:b/>
          <w:sz w:val="20"/>
          <w:szCs w:val="20"/>
        </w:rPr>
        <w:t>22</w:t>
      </w:r>
      <w:r w:rsidRPr="00D358CA">
        <w:rPr>
          <w:rFonts w:ascii="Times New Roman" w:hAnsi="Times New Roman" w:cs="Times New Roman"/>
          <w:sz w:val="20"/>
          <w:szCs w:val="20"/>
        </w:rPr>
        <w:t>:</w:t>
      </w:r>
      <w:r w:rsidR="007361F4" w:rsidRPr="00D358CA">
        <w:rPr>
          <w:rFonts w:ascii="Times New Roman" w:hAnsi="Times New Roman" w:cs="Times New Roman"/>
          <w:sz w:val="20"/>
          <w:szCs w:val="20"/>
        </w:rPr>
        <w:t>1447</w:t>
      </w:r>
      <w:proofErr w:type="gramEnd"/>
      <w:r w:rsidR="007361F4" w:rsidRPr="00D358CA">
        <w:rPr>
          <w:rFonts w:ascii="Times New Roman" w:hAnsi="Times New Roman" w:cs="Times New Roman"/>
          <w:sz w:val="20"/>
          <w:szCs w:val="20"/>
        </w:rPr>
        <w:t>-53.</w:t>
      </w:r>
      <w:r w:rsidRPr="00D358CA">
        <w:rPr>
          <w:rFonts w:ascii="Times New Roman" w:hAnsi="Times New Roman" w:cs="Times New Roman"/>
          <w:sz w:val="20"/>
          <w:szCs w:val="20"/>
        </w:rPr>
        <w:t xml:space="preserve"> </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Hymes</w:t>
      </w:r>
      <w:proofErr w:type="spellEnd"/>
      <w:r w:rsidRPr="00D358CA">
        <w:rPr>
          <w:rFonts w:ascii="Times New Roman" w:hAnsi="Times New Roman" w:cs="Times New Roman"/>
          <w:sz w:val="20"/>
          <w:szCs w:val="20"/>
        </w:rPr>
        <w:t xml:space="preserve"> S</w:t>
      </w:r>
      <w:r w:rsidR="007361F4" w:rsidRPr="00D358CA">
        <w:rPr>
          <w:rFonts w:ascii="Times New Roman" w:hAnsi="Times New Roman" w:cs="Times New Roman"/>
          <w:sz w:val="20"/>
          <w:szCs w:val="20"/>
        </w:rPr>
        <w:t>,</w:t>
      </w:r>
      <w:r w:rsidRPr="00D358CA">
        <w:rPr>
          <w:rFonts w:ascii="Times New Roman" w:hAnsi="Times New Roman" w:cs="Times New Roman"/>
          <w:sz w:val="20"/>
          <w:szCs w:val="20"/>
        </w:rPr>
        <w:t xml:space="preserve"> Strom E</w:t>
      </w:r>
      <w:r w:rsidR="007361F4" w:rsidRPr="00D358CA">
        <w:rPr>
          <w:rFonts w:ascii="Times New Roman" w:hAnsi="Times New Roman" w:cs="Times New Roman"/>
          <w:sz w:val="20"/>
          <w:szCs w:val="20"/>
        </w:rPr>
        <w:t>,</w:t>
      </w:r>
      <w:r w:rsidRPr="00D358CA">
        <w:rPr>
          <w:rFonts w:ascii="Times New Roman" w:hAnsi="Times New Roman" w:cs="Times New Roman"/>
          <w:sz w:val="20"/>
          <w:szCs w:val="20"/>
        </w:rPr>
        <w:t xml:space="preserve"> Fife C. Radiation dermatitis: clinical presentation, pathophysiology and treatment 2006. </w:t>
      </w:r>
      <w:r w:rsidRPr="00D358CA">
        <w:rPr>
          <w:rFonts w:ascii="Times New Roman" w:hAnsi="Times New Roman" w:cs="Times New Roman"/>
          <w:i/>
          <w:sz w:val="20"/>
          <w:szCs w:val="20"/>
        </w:rPr>
        <w:t>J Am Acad Dermatol</w:t>
      </w:r>
      <w:r w:rsidR="007361F4" w:rsidRPr="00D358CA">
        <w:rPr>
          <w:rFonts w:ascii="Times New Roman" w:hAnsi="Times New Roman" w:cs="Times New Roman"/>
          <w:sz w:val="20"/>
          <w:szCs w:val="20"/>
        </w:rPr>
        <w:t>.</w:t>
      </w:r>
      <w:r w:rsidRPr="00D358CA">
        <w:rPr>
          <w:rFonts w:ascii="Times New Roman" w:hAnsi="Times New Roman" w:cs="Times New Roman"/>
          <w:sz w:val="20"/>
          <w:szCs w:val="20"/>
        </w:rPr>
        <w:t xml:space="preserve"> 2006</w:t>
      </w:r>
      <w:proofErr w:type="gramStart"/>
      <w:r w:rsidR="007361F4" w:rsidRPr="00D358CA">
        <w:rPr>
          <w:rFonts w:ascii="Times New Roman" w:hAnsi="Times New Roman" w:cs="Times New Roman"/>
          <w:sz w:val="20"/>
          <w:szCs w:val="20"/>
        </w:rPr>
        <w:t>;</w:t>
      </w:r>
      <w:r w:rsidR="00FB7E5D" w:rsidRPr="00D358CA">
        <w:rPr>
          <w:rFonts w:ascii="Times New Roman" w:hAnsi="Times New Roman" w:cs="Times New Roman"/>
          <w:b/>
          <w:sz w:val="20"/>
          <w:szCs w:val="20"/>
        </w:rPr>
        <w:t>54</w:t>
      </w:r>
      <w:r w:rsidRPr="00D358CA">
        <w:rPr>
          <w:rFonts w:ascii="Times New Roman" w:hAnsi="Times New Roman" w:cs="Times New Roman"/>
          <w:sz w:val="20"/>
          <w:szCs w:val="20"/>
        </w:rPr>
        <w:t>:28</w:t>
      </w:r>
      <w:proofErr w:type="gramEnd"/>
      <w:r w:rsidRPr="00D358CA">
        <w:rPr>
          <w:rFonts w:ascii="Times New Roman" w:hAnsi="Times New Roman" w:cs="Times New Roman"/>
          <w:sz w:val="20"/>
          <w:szCs w:val="20"/>
        </w:rPr>
        <w:t>-46.</w:t>
      </w:r>
    </w:p>
    <w:p w:rsidR="007007B8" w:rsidRPr="00D358CA" w:rsidRDefault="00352556" w:rsidP="00D358CA">
      <w:pPr>
        <w:pStyle w:val="ListParagraph"/>
        <w:numPr>
          <w:ilvl w:val="0"/>
          <w:numId w:val="2"/>
        </w:numPr>
        <w:jc w:val="both"/>
        <w:rPr>
          <w:sz w:val="20"/>
          <w:szCs w:val="20"/>
        </w:rPr>
      </w:pPr>
      <w:hyperlink r:id="rId14" w:history="1">
        <w:proofErr w:type="spellStart"/>
        <w:r w:rsidR="007007B8" w:rsidRPr="00D358CA">
          <w:rPr>
            <w:rStyle w:val="Hyperlink"/>
            <w:color w:val="000000"/>
            <w:sz w:val="20"/>
            <w:szCs w:val="20"/>
            <w:u w:val="none"/>
          </w:rPr>
          <w:t>Markouizou</w:t>
        </w:r>
        <w:proofErr w:type="spellEnd"/>
        <w:r w:rsidR="007007B8" w:rsidRPr="00D358CA">
          <w:rPr>
            <w:rStyle w:val="Hyperlink"/>
            <w:color w:val="000000"/>
            <w:sz w:val="20"/>
            <w:szCs w:val="20"/>
            <w:u w:val="none"/>
          </w:rPr>
          <w:t xml:space="preserve"> A</w:t>
        </w:r>
      </w:hyperlink>
      <w:r w:rsidR="007007B8" w:rsidRPr="00D358CA">
        <w:rPr>
          <w:sz w:val="20"/>
          <w:szCs w:val="20"/>
        </w:rPr>
        <w:t xml:space="preserve">, </w:t>
      </w:r>
      <w:hyperlink r:id="rId15" w:history="1">
        <w:proofErr w:type="spellStart"/>
        <w:r w:rsidR="007007B8" w:rsidRPr="00D358CA">
          <w:rPr>
            <w:rStyle w:val="Hyperlink"/>
            <w:color w:val="000000"/>
            <w:sz w:val="20"/>
            <w:szCs w:val="20"/>
            <w:u w:val="none"/>
          </w:rPr>
          <w:t>Koliarakis</w:t>
        </w:r>
        <w:proofErr w:type="spellEnd"/>
        <w:r w:rsidR="007007B8" w:rsidRPr="00D358CA">
          <w:rPr>
            <w:rStyle w:val="Hyperlink"/>
            <w:color w:val="000000"/>
            <w:sz w:val="20"/>
            <w:szCs w:val="20"/>
            <w:u w:val="none"/>
          </w:rPr>
          <w:t xml:space="preserve"> N</w:t>
        </w:r>
      </w:hyperlink>
      <w:r w:rsidR="007007B8" w:rsidRPr="00D358CA">
        <w:rPr>
          <w:sz w:val="20"/>
          <w:szCs w:val="20"/>
        </w:rPr>
        <w:t xml:space="preserve">, </w:t>
      </w:r>
      <w:hyperlink r:id="rId16" w:history="1">
        <w:proofErr w:type="spellStart"/>
        <w:r w:rsidR="007007B8" w:rsidRPr="00D358CA">
          <w:rPr>
            <w:rStyle w:val="Hyperlink"/>
            <w:color w:val="000000"/>
            <w:sz w:val="20"/>
            <w:szCs w:val="20"/>
            <w:u w:val="none"/>
          </w:rPr>
          <w:t>Paraskevaidis</w:t>
        </w:r>
        <w:proofErr w:type="spellEnd"/>
        <w:r w:rsidR="007007B8" w:rsidRPr="00D358CA">
          <w:rPr>
            <w:rStyle w:val="Hyperlink"/>
            <w:color w:val="000000"/>
            <w:sz w:val="20"/>
            <w:szCs w:val="20"/>
            <w:u w:val="none"/>
          </w:rPr>
          <w:t xml:space="preserve"> M</w:t>
        </w:r>
      </w:hyperlink>
      <w:r w:rsidR="007361F4" w:rsidRPr="00D358CA">
        <w:rPr>
          <w:rStyle w:val="Hyperlink"/>
          <w:color w:val="000000"/>
          <w:sz w:val="20"/>
          <w:szCs w:val="20"/>
          <w:u w:val="none"/>
        </w:rPr>
        <w:t xml:space="preserve"> </w:t>
      </w:r>
      <w:r w:rsidR="007361F4" w:rsidRPr="00D358CA">
        <w:rPr>
          <w:rStyle w:val="Hyperlink"/>
          <w:i/>
          <w:color w:val="000000"/>
          <w:sz w:val="20"/>
          <w:szCs w:val="20"/>
          <w:u w:val="none"/>
        </w:rPr>
        <w:t>et al</w:t>
      </w:r>
      <w:r w:rsidR="007007B8" w:rsidRPr="00D358CA">
        <w:rPr>
          <w:sz w:val="20"/>
          <w:szCs w:val="20"/>
        </w:rPr>
        <w:t xml:space="preserve">. Radiation dermatitis: implicated factors, clinical aspects, possible prevention, and medical care. </w:t>
      </w:r>
      <w:hyperlink r:id="rId17" w:tooltip="Journal of B.U.ON. : official journal of the Balkan Union of Oncology." w:history="1">
        <w:r w:rsidR="007007B8" w:rsidRPr="00D358CA">
          <w:rPr>
            <w:rStyle w:val="Hyperlink"/>
            <w:i/>
            <w:color w:val="000000"/>
            <w:sz w:val="20"/>
            <w:szCs w:val="20"/>
            <w:u w:val="none"/>
          </w:rPr>
          <w:t>J BUON</w:t>
        </w:r>
      </w:hyperlink>
      <w:r w:rsidR="007361F4" w:rsidRPr="00D358CA">
        <w:rPr>
          <w:sz w:val="20"/>
          <w:szCs w:val="20"/>
        </w:rPr>
        <w:t>.</w:t>
      </w:r>
      <w:r w:rsidR="007007B8" w:rsidRPr="00D358CA">
        <w:rPr>
          <w:sz w:val="20"/>
          <w:szCs w:val="20"/>
        </w:rPr>
        <w:t xml:space="preserve"> 2007</w:t>
      </w:r>
      <w:proofErr w:type="gramStart"/>
      <w:r w:rsidR="007007B8" w:rsidRPr="00D358CA">
        <w:rPr>
          <w:sz w:val="20"/>
          <w:szCs w:val="20"/>
        </w:rPr>
        <w:t>;</w:t>
      </w:r>
      <w:r w:rsidR="007007B8" w:rsidRPr="00D358CA">
        <w:rPr>
          <w:b/>
          <w:sz w:val="20"/>
          <w:szCs w:val="20"/>
        </w:rPr>
        <w:t>12</w:t>
      </w:r>
      <w:r w:rsidR="007007B8" w:rsidRPr="00D358CA">
        <w:rPr>
          <w:sz w:val="20"/>
          <w:szCs w:val="20"/>
        </w:rPr>
        <w:t>:463</w:t>
      </w:r>
      <w:proofErr w:type="gramEnd"/>
      <w:r w:rsidR="007007B8" w:rsidRPr="00D358CA">
        <w:rPr>
          <w:sz w:val="20"/>
          <w:szCs w:val="20"/>
        </w:rPr>
        <w:t>-70.</w:t>
      </w:r>
    </w:p>
    <w:p w:rsidR="007007B8" w:rsidRPr="00D358CA" w:rsidRDefault="00352556" w:rsidP="00D358CA">
      <w:pPr>
        <w:pStyle w:val="ListParagraph"/>
        <w:numPr>
          <w:ilvl w:val="0"/>
          <w:numId w:val="2"/>
        </w:numPr>
        <w:jc w:val="both"/>
        <w:rPr>
          <w:sz w:val="20"/>
          <w:szCs w:val="20"/>
        </w:rPr>
      </w:pPr>
      <w:hyperlink r:id="rId18" w:history="1">
        <w:r w:rsidR="007007B8" w:rsidRPr="00D358CA">
          <w:rPr>
            <w:rStyle w:val="Hyperlink"/>
            <w:color w:val="000000"/>
            <w:sz w:val="20"/>
            <w:szCs w:val="20"/>
            <w:u w:val="none"/>
          </w:rPr>
          <w:t>Yamazaki</w:t>
        </w:r>
      </w:hyperlink>
      <w:r w:rsidR="007007B8" w:rsidRPr="00D358CA">
        <w:rPr>
          <w:sz w:val="20"/>
          <w:szCs w:val="20"/>
        </w:rPr>
        <w:t xml:space="preserve"> H, </w:t>
      </w:r>
      <w:hyperlink r:id="rId19" w:history="1">
        <w:r w:rsidR="007007B8" w:rsidRPr="00D358CA">
          <w:rPr>
            <w:rStyle w:val="Hyperlink"/>
            <w:color w:val="000000"/>
            <w:sz w:val="20"/>
            <w:szCs w:val="20"/>
            <w:u w:val="none"/>
          </w:rPr>
          <w:t>Yoshida</w:t>
        </w:r>
      </w:hyperlink>
      <w:r w:rsidR="007007B8" w:rsidRPr="00D358CA">
        <w:rPr>
          <w:sz w:val="20"/>
          <w:szCs w:val="20"/>
        </w:rPr>
        <w:t xml:space="preserve"> K, </w:t>
      </w:r>
      <w:hyperlink r:id="rId20" w:history="1">
        <w:r w:rsidR="007007B8" w:rsidRPr="00D358CA">
          <w:rPr>
            <w:rStyle w:val="Hyperlink"/>
            <w:color w:val="000000"/>
            <w:sz w:val="20"/>
            <w:szCs w:val="20"/>
            <w:u w:val="none"/>
          </w:rPr>
          <w:t>Kobayashi</w:t>
        </w:r>
      </w:hyperlink>
      <w:r w:rsidR="007007B8" w:rsidRPr="00D358CA">
        <w:rPr>
          <w:sz w:val="20"/>
          <w:szCs w:val="20"/>
        </w:rPr>
        <w:t xml:space="preserve"> K</w:t>
      </w:r>
      <w:r w:rsidR="007361F4" w:rsidRPr="00D358CA">
        <w:rPr>
          <w:sz w:val="20"/>
          <w:szCs w:val="20"/>
        </w:rPr>
        <w:t xml:space="preserve"> </w:t>
      </w:r>
      <w:r w:rsidR="007361F4" w:rsidRPr="00D358CA">
        <w:rPr>
          <w:i/>
          <w:sz w:val="20"/>
          <w:szCs w:val="20"/>
        </w:rPr>
        <w:t>et al</w:t>
      </w:r>
      <w:r w:rsidR="007007B8" w:rsidRPr="00D358CA">
        <w:rPr>
          <w:sz w:val="20"/>
          <w:szCs w:val="20"/>
        </w:rPr>
        <w:t>. Assessment of radiation dermatitis using objective analysis for patients with breast cancer treated with breast-conserving therapy: influence of body weight.</w:t>
      </w:r>
      <w:r w:rsidR="007007B8" w:rsidRPr="00D358CA">
        <w:rPr>
          <w:i/>
          <w:sz w:val="20"/>
          <w:szCs w:val="20"/>
        </w:rPr>
        <w:t xml:space="preserve"> </w:t>
      </w:r>
      <w:hyperlink r:id="rId21" w:history="1">
        <w:r w:rsidR="007007B8" w:rsidRPr="00D358CA">
          <w:rPr>
            <w:rStyle w:val="Hyperlink"/>
            <w:i/>
            <w:color w:val="000000"/>
            <w:sz w:val="20"/>
            <w:szCs w:val="20"/>
            <w:u w:val="none"/>
          </w:rPr>
          <w:t xml:space="preserve">Japanese J </w:t>
        </w:r>
        <w:proofErr w:type="spellStart"/>
        <w:r w:rsidR="007007B8" w:rsidRPr="00D358CA">
          <w:rPr>
            <w:rStyle w:val="Hyperlink"/>
            <w:i/>
            <w:color w:val="000000"/>
            <w:sz w:val="20"/>
            <w:szCs w:val="20"/>
            <w:u w:val="none"/>
          </w:rPr>
          <w:t>Radiol</w:t>
        </w:r>
        <w:proofErr w:type="spellEnd"/>
      </w:hyperlink>
      <w:r w:rsidR="007361F4" w:rsidRPr="00D358CA">
        <w:rPr>
          <w:rStyle w:val="Hyperlink"/>
          <w:i/>
          <w:color w:val="000000"/>
          <w:sz w:val="20"/>
          <w:szCs w:val="20"/>
          <w:u w:val="none"/>
        </w:rPr>
        <w:t>.</w:t>
      </w:r>
      <w:r w:rsidR="007361F4" w:rsidRPr="00D358CA">
        <w:rPr>
          <w:sz w:val="20"/>
          <w:szCs w:val="20"/>
        </w:rPr>
        <w:t xml:space="preserve"> 2012</w:t>
      </w:r>
      <w:proofErr w:type="gramStart"/>
      <w:r w:rsidR="007361F4" w:rsidRPr="00D358CA">
        <w:rPr>
          <w:sz w:val="20"/>
          <w:szCs w:val="20"/>
        </w:rPr>
        <w:t>;</w:t>
      </w:r>
      <w:r w:rsidR="007007B8" w:rsidRPr="00D358CA">
        <w:rPr>
          <w:b/>
          <w:sz w:val="20"/>
          <w:szCs w:val="20"/>
        </w:rPr>
        <w:t>30</w:t>
      </w:r>
      <w:r w:rsidR="007007B8" w:rsidRPr="00D358CA">
        <w:rPr>
          <w:sz w:val="20"/>
          <w:szCs w:val="20"/>
        </w:rPr>
        <w:t>:486</w:t>
      </w:r>
      <w:proofErr w:type="gramEnd"/>
      <w:r w:rsidR="007007B8" w:rsidRPr="00D358CA">
        <w:rPr>
          <w:sz w:val="20"/>
          <w:szCs w:val="20"/>
        </w:rPr>
        <w:t xml:space="preserve">-91. </w:t>
      </w:r>
    </w:p>
    <w:p w:rsidR="00091F10" w:rsidRPr="00D358CA" w:rsidRDefault="007007B8" w:rsidP="00A20F59">
      <w:pPr>
        <w:pStyle w:val="ListParagraph"/>
        <w:numPr>
          <w:ilvl w:val="0"/>
          <w:numId w:val="2"/>
        </w:numPr>
        <w:jc w:val="both"/>
        <w:rPr>
          <w:rStyle w:val="text19"/>
          <w:sz w:val="20"/>
          <w:szCs w:val="20"/>
        </w:rPr>
      </w:pPr>
      <w:r w:rsidRPr="00D358CA">
        <w:rPr>
          <w:rStyle w:val="text19"/>
          <w:sz w:val="20"/>
          <w:szCs w:val="20"/>
        </w:rPr>
        <w:t>Macmillan MS, Wells M, MacBride S</w:t>
      </w:r>
      <w:r w:rsidR="007361F4" w:rsidRPr="00D358CA">
        <w:rPr>
          <w:rStyle w:val="text19"/>
          <w:sz w:val="20"/>
          <w:szCs w:val="20"/>
        </w:rPr>
        <w:t xml:space="preserve"> </w:t>
      </w:r>
      <w:r w:rsidR="007361F4" w:rsidRPr="00D358CA">
        <w:rPr>
          <w:rStyle w:val="text19"/>
          <w:i/>
          <w:sz w:val="20"/>
          <w:szCs w:val="20"/>
        </w:rPr>
        <w:t>et al</w:t>
      </w:r>
      <w:r w:rsidR="00091F10" w:rsidRPr="00D358CA">
        <w:rPr>
          <w:rStyle w:val="text19"/>
          <w:sz w:val="20"/>
          <w:szCs w:val="20"/>
        </w:rPr>
        <w:t xml:space="preserve">. </w:t>
      </w:r>
      <w:r w:rsidRPr="00D358CA">
        <w:rPr>
          <w:rStyle w:val="text19"/>
          <w:sz w:val="20"/>
          <w:szCs w:val="20"/>
        </w:rPr>
        <w:t xml:space="preserve">Randomized comparison of dry dressings versus </w:t>
      </w:r>
      <w:proofErr w:type="spellStart"/>
      <w:r w:rsidRPr="00D358CA">
        <w:rPr>
          <w:rStyle w:val="text19"/>
          <w:sz w:val="20"/>
          <w:szCs w:val="20"/>
        </w:rPr>
        <w:t>Hidrogel</w:t>
      </w:r>
      <w:proofErr w:type="spellEnd"/>
      <w:r w:rsidRPr="00D358CA">
        <w:rPr>
          <w:rStyle w:val="text19"/>
          <w:sz w:val="20"/>
          <w:szCs w:val="20"/>
        </w:rPr>
        <w:t xml:space="preserve"> in management of radiation-induced moist desquamation. </w:t>
      </w:r>
      <w:r w:rsidRPr="00D358CA">
        <w:rPr>
          <w:rStyle w:val="text19"/>
          <w:i/>
          <w:sz w:val="20"/>
          <w:szCs w:val="20"/>
        </w:rPr>
        <w:t xml:space="preserve">Int J </w:t>
      </w:r>
      <w:proofErr w:type="spellStart"/>
      <w:r w:rsidRPr="00D358CA">
        <w:rPr>
          <w:rStyle w:val="text19"/>
          <w:i/>
          <w:sz w:val="20"/>
          <w:szCs w:val="20"/>
        </w:rPr>
        <w:t>Ra</w:t>
      </w:r>
      <w:r w:rsidR="00091F10" w:rsidRPr="00D358CA">
        <w:rPr>
          <w:rStyle w:val="text19"/>
          <w:i/>
          <w:sz w:val="20"/>
          <w:szCs w:val="20"/>
        </w:rPr>
        <w:t>diat</w:t>
      </w:r>
      <w:proofErr w:type="spellEnd"/>
      <w:r w:rsidR="00091F10" w:rsidRPr="00D358CA">
        <w:rPr>
          <w:rStyle w:val="text19"/>
          <w:i/>
          <w:sz w:val="20"/>
          <w:szCs w:val="20"/>
        </w:rPr>
        <w:t xml:space="preserve"> </w:t>
      </w:r>
      <w:proofErr w:type="spellStart"/>
      <w:r w:rsidR="00091F10" w:rsidRPr="00D358CA">
        <w:rPr>
          <w:rStyle w:val="text19"/>
          <w:i/>
          <w:sz w:val="20"/>
          <w:szCs w:val="20"/>
        </w:rPr>
        <w:t>Oncol</w:t>
      </w:r>
      <w:proofErr w:type="spellEnd"/>
      <w:r w:rsidR="00091F10" w:rsidRPr="00D358CA">
        <w:rPr>
          <w:rStyle w:val="text19"/>
          <w:i/>
          <w:sz w:val="20"/>
          <w:szCs w:val="20"/>
        </w:rPr>
        <w:t xml:space="preserve"> </w:t>
      </w:r>
      <w:proofErr w:type="spellStart"/>
      <w:r w:rsidR="00091F10" w:rsidRPr="00D358CA">
        <w:rPr>
          <w:rStyle w:val="text19"/>
          <w:i/>
          <w:sz w:val="20"/>
          <w:szCs w:val="20"/>
        </w:rPr>
        <w:t>Bi</w:t>
      </w:r>
      <w:r w:rsidR="00771F44" w:rsidRPr="00D358CA">
        <w:rPr>
          <w:rStyle w:val="text19"/>
          <w:i/>
          <w:sz w:val="20"/>
          <w:szCs w:val="20"/>
        </w:rPr>
        <w:t>ol</w:t>
      </w:r>
      <w:proofErr w:type="spellEnd"/>
      <w:r w:rsidR="00091F10" w:rsidRPr="00D358CA">
        <w:rPr>
          <w:rStyle w:val="text19"/>
          <w:i/>
          <w:sz w:val="20"/>
          <w:szCs w:val="20"/>
        </w:rPr>
        <w:t xml:space="preserve"> Phys</w:t>
      </w:r>
      <w:r w:rsidR="007361F4" w:rsidRPr="00D358CA">
        <w:rPr>
          <w:rStyle w:val="text19"/>
          <w:sz w:val="20"/>
          <w:szCs w:val="20"/>
        </w:rPr>
        <w:t>.</w:t>
      </w:r>
      <w:r w:rsidR="00091F10" w:rsidRPr="00D358CA">
        <w:rPr>
          <w:rStyle w:val="text19"/>
          <w:sz w:val="20"/>
          <w:szCs w:val="20"/>
        </w:rPr>
        <w:t xml:space="preserve"> 2007</w:t>
      </w:r>
      <w:proofErr w:type="gramStart"/>
      <w:r w:rsidR="00FB7E5D" w:rsidRPr="00D358CA">
        <w:rPr>
          <w:rStyle w:val="text19"/>
          <w:sz w:val="20"/>
          <w:szCs w:val="20"/>
        </w:rPr>
        <w:t>;</w:t>
      </w:r>
      <w:r w:rsidR="00FB7E5D" w:rsidRPr="00D358CA">
        <w:rPr>
          <w:rStyle w:val="text19"/>
          <w:b/>
          <w:sz w:val="20"/>
          <w:szCs w:val="20"/>
        </w:rPr>
        <w:t>68</w:t>
      </w:r>
      <w:r w:rsidRPr="00D358CA">
        <w:rPr>
          <w:rStyle w:val="text19"/>
          <w:sz w:val="20"/>
          <w:szCs w:val="20"/>
        </w:rPr>
        <w:t>:864</w:t>
      </w:r>
      <w:proofErr w:type="gramEnd"/>
      <w:r w:rsidRPr="00D358CA">
        <w:rPr>
          <w:rStyle w:val="text19"/>
          <w:sz w:val="20"/>
          <w:szCs w:val="20"/>
        </w:rPr>
        <w:t>-</w:t>
      </w:r>
      <w:r w:rsidR="00CC32FC" w:rsidRPr="00D358CA">
        <w:rPr>
          <w:rStyle w:val="text19"/>
          <w:sz w:val="20"/>
          <w:szCs w:val="20"/>
        </w:rPr>
        <w:t>72.</w:t>
      </w:r>
    </w:p>
    <w:p w:rsidR="007007B8" w:rsidRPr="00D358CA" w:rsidRDefault="007007B8" w:rsidP="00A20F59">
      <w:pPr>
        <w:pStyle w:val="ListParagraph"/>
        <w:numPr>
          <w:ilvl w:val="0"/>
          <w:numId w:val="2"/>
        </w:numPr>
        <w:jc w:val="both"/>
        <w:rPr>
          <w:color w:val="000000"/>
          <w:sz w:val="20"/>
          <w:szCs w:val="20"/>
        </w:rPr>
      </w:pPr>
      <w:r w:rsidRPr="00D358CA">
        <w:rPr>
          <w:sz w:val="20"/>
          <w:szCs w:val="20"/>
        </w:rPr>
        <w:t xml:space="preserve">Braun-Falco O, </w:t>
      </w:r>
      <w:proofErr w:type="spellStart"/>
      <w:r w:rsidRPr="00D358CA">
        <w:rPr>
          <w:sz w:val="20"/>
          <w:szCs w:val="20"/>
        </w:rPr>
        <w:t>Schultze</w:t>
      </w:r>
      <w:proofErr w:type="spellEnd"/>
      <w:r w:rsidRPr="00D358CA">
        <w:rPr>
          <w:sz w:val="20"/>
          <w:szCs w:val="20"/>
        </w:rPr>
        <w:t xml:space="preserve"> U, </w:t>
      </w:r>
      <w:proofErr w:type="spellStart"/>
      <w:r w:rsidRPr="00D358CA">
        <w:rPr>
          <w:sz w:val="20"/>
          <w:szCs w:val="20"/>
        </w:rPr>
        <w:t>Meinhof</w:t>
      </w:r>
      <w:proofErr w:type="spellEnd"/>
      <w:r w:rsidRPr="00D358CA">
        <w:rPr>
          <w:sz w:val="20"/>
          <w:szCs w:val="20"/>
        </w:rPr>
        <w:t xml:space="preserve"> W, Goldschmidt H. Contact radiotherapy of cutaneous hemangiomas: therapeutic effects and radiation sequelae in 818 patients. </w:t>
      </w:r>
      <w:r w:rsidRPr="00D358CA">
        <w:rPr>
          <w:i/>
          <w:sz w:val="20"/>
          <w:szCs w:val="20"/>
        </w:rPr>
        <w:t>Arch Dermatol Res</w:t>
      </w:r>
      <w:r w:rsidR="007361F4" w:rsidRPr="00D358CA">
        <w:rPr>
          <w:sz w:val="20"/>
          <w:szCs w:val="20"/>
        </w:rPr>
        <w:t>.</w:t>
      </w:r>
      <w:r w:rsidRPr="00D358CA">
        <w:rPr>
          <w:sz w:val="20"/>
          <w:szCs w:val="20"/>
        </w:rPr>
        <w:t xml:space="preserve"> 1975</w:t>
      </w:r>
      <w:proofErr w:type="gramStart"/>
      <w:r w:rsidRPr="00D358CA">
        <w:rPr>
          <w:sz w:val="20"/>
          <w:szCs w:val="20"/>
        </w:rPr>
        <w:t>;</w:t>
      </w:r>
      <w:r w:rsidRPr="00D358CA">
        <w:rPr>
          <w:b/>
          <w:sz w:val="20"/>
          <w:szCs w:val="20"/>
        </w:rPr>
        <w:t>253</w:t>
      </w:r>
      <w:r w:rsidRPr="00D358CA">
        <w:rPr>
          <w:sz w:val="20"/>
          <w:szCs w:val="20"/>
        </w:rPr>
        <w:t>:237</w:t>
      </w:r>
      <w:proofErr w:type="gramEnd"/>
      <w:r w:rsidR="007361F4" w:rsidRPr="00D358CA">
        <w:rPr>
          <w:sz w:val="20"/>
          <w:szCs w:val="20"/>
        </w:rPr>
        <w:t>-</w:t>
      </w:r>
      <w:r w:rsidRPr="00D358CA">
        <w:rPr>
          <w:sz w:val="20"/>
          <w:szCs w:val="20"/>
        </w:rPr>
        <w:t xml:space="preserve">47.  </w:t>
      </w:r>
    </w:p>
    <w:p w:rsidR="007007B8" w:rsidRPr="00D358CA" w:rsidRDefault="007007B8" w:rsidP="00A20F59">
      <w:pPr>
        <w:pStyle w:val="NormalWeb"/>
        <w:numPr>
          <w:ilvl w:val="0"/>
          <w:numId w:val="2"/>
        </w:numPr>
        <w:spacing w:before="0" w:beforeAutospacing="0" w:after="0" w:afterAutospacing="0"/>
        <w:jc w:val="both"/>
        <w:rPr>
          <w:sz w:val="20"/>
          <w:szCs w:val="20"/>
        </w:rPr>
      </w:pPr>
      <w:r w:rsidRPr="00D358CA">
        <w:rPr>
          <w:sz w:val="20"/>
          <w:szCs w:val="20"/>
        </w:rPr>
        <w:t>Hanks SH, Lyons JA, Crowe J</w:t>
      </w:r>
      <w:r w:rsidR="007361F4" w:rsidRPr="00D358CA">
        <w:rPr>
          <w:sz w:val="20"/>
          <w:szCs w:val="20"/>
        </w:rPr>
        <w:t xml:space="preserve"> </w:t>
      </w:r>
      <w:r w:rsidR="007361F4" w:rsidRPr="00D358CA">
        <w:rPr>
          <w:i/>
          <w:sz w:val="20"/>
          <w:szCs w:val="20"/>
        </w:rPr>
        <w:t>et al</w:t>
      </w:r>
      <w:r w:rsidRPr="00D358CA">
        <w:rPr>
          <w:sz w:val="20"/>
          <w:szCs w:val="20"/>
        </w:rPr>
        <w:t xml:space="preserve">. The acute effects of postoperative radiation therapy on the transverse rectus </w:t>
      </w:r>
      <w:proofErr w:type="spellStart"/>
      <w:r w:rsidRPr="00D358CA">
        <w:rPr>
          <w:sz w:val="20"/>
          <w:szCs w:val="20"/>
        </w:rPr>
        <w:t>abdominis</w:t>
      </w:r>
      <w:proofErr w:type="spellEnd"/>
      <w:r w:rsidRPr="00D358CA">
        <w:rPr>
          <w:sz w:val="20"/>
          <w:szCs w:val="20"/>
        </w:rPr>
        <w:t xml:space="preserve"> myocutaneous flap used in immediate bre</w:t>
      </w:r>
      <w:r w:rsidR="00D302F4" w:rsidRPr="00D358CA">
        <w:rPr>
          <w:sz w:val="20"/>
          <w:szCs w:val="20"/>
        </w:rPr>
        <w:t xml:space="preserve">ast reconstruction. </w:t>
      </w:r>
      <w:r w:rsidR="007361F4" w:rsidRPr="00D358CA">
        <w:rPr>
          <w:i/>
          <w:sz w:val="20"/>
          <w:szCs w:val="20"/>
        </w:rPr>
        <w:t xml:space="preserve">Int J </w:t>
      </w:r>
      <w:proofErr w:type="spellStart"/>
      <w:r w:rsidR="007361F4" w:rsidRPr="00D358CA">
        <w:rPr>
          <w:i/>
          <w:sz w:val="20"/>
          <w:szCs w:val="20"/>
        </w:rPr>
        <w:t>Radio</w:t>
      </w:r>
      <w:r w:rsidR="00D302F4" w:rsidRPr="00D358CA">
        <w:rPr>
          <w:i/>
          <w:sz w:val="20"/>
          <w:szCs w:val="20"/>
        </w:rPr>
        <w:t>l</w:t>
      </w:r>
      <w:proofErr w:type="spellEnd"/>
      <w:r w:rsidR="00D302F4" w:rsidRPr="00D358CA">
        <w:rPr>
          <w:sz w:val="20"/>
          <w:szCs w:val="20"/>
        </w:rPr>
        <w:t xml:space="preserve"> </w:t>
      </w:r>
      <w:proofErr w:type="spellStart"/>
      <w:r w:rsidRPr="00D358CA">
        <w:rPr>
          <w:i/>
          <w:sz w:val="20"/>
          <w:szCs w:val="20"/>
        </w:rPr>
        <w:t>O</w:t>
      </w:r>
      <w:r w:rsidR="007361F4" w:rsidRPr="00D358CA">
        <w:rPr>
          <w:i/>
          <w:sz w:val="20"/>
          <w:szCs w:val="20"/>
        </w:rPr>
        <w:t>ncol</w:t>
      </w:r>
      <w:proofErr w:type="spellEnd"/>
      <w:r w:rsidR="007361F4" w:rsidRPr="00D358CA">
        <w:rPr>
          <w:i/>
          <w:sz w:val="20"/>
          <w:szCs w:val="20"/>
        </w:rPr>
        <w:t xml:space="preserve"> </w:t>
      </w:r>
      <w:proofErr w:type="spellStart"/>
      <w:r w:rsidR="007361F4" w:rsidRPr="00D358CA">
        <w:rPr>
          <w:i/>
          <w:sz w:val="20"/>
          <w:szCs w:val="20"/>
        </w:rPr>
        <w:t>Biol</w:t>
      </w:r>
      <w:proofErr w:type="spellEnd"/>
      <w:r w:rsidR="007361F4" w:rsidRPr="00D358CA">
        <w:rPr>
          <w:i/>
          <w:sz w:val="20"/>
          <w:szCs w:val="20"/>
        </w:rPr>
        <w:t xml:space="preserve"> Phys.</w:t>
      </w:r>
      <w:r w:rsidR="007361F4" w:rsidRPr="00D358CA">
        <w:rPr>
          <w:sz w:val="20"/>
          <w:szCs w:val="20"/>
        </w:rPr>
        <w:t xml:space="preserve"> 2000</w:t>
      </w:r>
      <w:proofErr w:type="gramStart"/>
      <w:r w:rsidR="007361F4" w:rsidRPr="00D358CA">
        <w:rPr>
          <w:sz w:val="20"/>
          <w:szCs w:val="20"/>
        </w:rPr>
        <w:t>;</w:t>
      </w:r>
      <w:r w:rsidR="007361F4" w:rsidRPr="00D358CA">
        <w:rPr>
          <w:b/>
          <w:sz w:val="20"/>
          <w:szCs w:val="20"/>
        </w:rPr>
        <w:t>47</w:t>
      </w:r>
      <w:r w:rsidR="007361F4" w:rsidRPr="00D358CA">
        <w:rPr>
          <w:sz w:val="20"/>
          <w:szCs w:val="20"/>
        </w:rPr>
        <w:t>:1185</w:t>
      </w:r>
      <w:proofErr w:type="gramEnd"/>
      <w:r w:rsidR="007361F4" w:rsidRPr="00D358CA">
        <w:rPr>
          <w:sz w:val="20"/>
          <w:szCs w:val="20"/>
        </w:rPr>
        <w:t>-</w:t>
      </w:r>
      <w:r w:rsidR="00D302F4" w:rsidRPr="00D358CA">
        <w:rPr>
          <w:sz w:val="20"/>
          <w:szCs w:val="20"/>
        </w:rPr>
        <w:t xml:space="preserve">90. </w:t>
      </w:r>
    </w:p>
    <w:p w:rsidR="007007B8" w:rsidRPr="00D358CA" w:rsidRDefault="007007B8" w:rsidP="00A20F59">
      <w:pPr>
        <w:pStyle w:val="ListParagraph"/>
        <w:numPr>
          <w:ilvl w:val="0"/>
          <w:numId w:val="2"/>
        </w:numPr>
        <w:jc w:val="both"/>
        <w:rPr>
          <w:color w:val="000000"/>
          <w:sz w:val="20"/>
          <w:szCs w:val="20"/>
        </w:rPr>
      </w:pPr>
      <w:proofErr w:type="spellStart"/>
      <w:r w:rsidRPr="00D358CA">
        <w:rPr>
          <w:sz w:val="20"/>
          <w:szCs w:val="20"/>
        </w:rPr>
        <w:t>Yesudian</w:t>
      </w:r>
      <w:proofErr w:type="spellEnd"/>
      <w:r w:rsidRPr="00D358CA">
        <w:rPr>
          <w:sz w:val="20"/>
          <w:szCs w:val="20"/>
        </w:rPr>
        <w:t xml:space="preserve"> P. </w:t>
      </w:r>
      <w:hyperlink r:id="rId22" w:history="1">
        <w:r w:rsidRPr="00D358CA">
          <w:rPr>
            <w:rStyle w:val="Hyperlink"/>
            <w:color w:val="000000"/>
            <w:sz w:val="20"/>
            <w:szCs w:val="20"/>
            <w:u w:val="none"/>
          </w:rPr>
          <w:t>Hair India 2010</w:t>
        </w:r>
      </w:hyperlink>
      <w:r w:rsidRPr="00D358CA">
        <w:rPr>
          <w:sz w:val="20"/>
          <w:szCs w:val="20"/>
        </w:rPr>
        <w:t xml:space="preserve">. </w:t>
      </w:r>
      <w:r w:rsidRPr="00D358CA">
        <w:rPr>
          <w:i/>
          <w:sz w:val="20"/>
          <w:szCs w:val="20"/>
        </w:rPr>
        <w:t xml:space="preserve">Int J </w:t>
      </w:r>
      <w:proofErr w:type="spellStart"/>
      <w:r w:rsidRPr="00D358CA">
        <w:rPr>
          <w:i/>
          <w:sz w:val="20"/>
          <w:szCs w:val="20"/>
        </w:rPr>
        <w:t>Trichol</w:t>
      </w:r>
      <w:proofErr w:type="spellEnd"/>
      <w:r w:rsidR="007361F4" w:rsidRPr="00D358CA">
        <w:rPr>
          <w:i/>
          <w:sz w:val="20"/>
          <w:szCs w:val="20"/>
        </w:rPr>
        <w:t>.</w:t>
      </w:r>
      <w:r w:rsidRPr="00D358CA">
        <w:rPr>
          <w:sz w:val="20"/>
          <w:szCs w:val="20"/>
        </w:rPr>
        <w:t xml:space="preserve"> </w:t>
      </w:r>
      <w:r w:rsidRPr="00D358CA">
        <w:rPr>
          <w:rStyle w:val="citation-publication-date"/>
          <w:color w:val="000000"/>
          <w:sz w:val="20"/>
          <w:szCs w:val="20"/>
        </w:rPr>
        <w:t>2010</w:t>
      </w:r>
      <w:proofErr w:type="gramStart"/>
      <w:r w:rsidRPr="00D358CA">
        <w:rPr>
          <w:rStyle w:val="citation-publication-date"/>
          <w:color w:val="000000"/>
          <w:sz w:val="20"/>
          <w:szCs w:val="20"/>
        </w:rPr>
        <w:t>;</w:t>
      </w:r>
      <w:r w:rsidRPr="00D358CA">
        <w:rPr>
          <w:b/>
          <w:sz w:val="20"/>
          <w:szCs w:val="20"/>
        </w:rPr>
        <w:t>2</w:t>
      </w:r>
      <w:r w:rsidRPr="00D358CA">
        <w:rPr>
          <w:sz w:val="20"/>
          <w:szCs w:val="20"/>
        </w:rPr>
        <w:t>:</w:t>
      </w:r>
      <w:r w:rsidR="007361F4" w:rsidRPr="00D358CA">
        <w:rPr>
          <w:sz w:val="20"/>
          <w:szCs w:val="20"/>
        </w:rPr>
        <w:t>77</w:t>
      </w:r>
      <w:proofErr w:type="gramEnd"/>
      <w:r w:rsidR="007361F4" w:rsidRPr="00D358CA">
        <w:rPr>
          <w:sz w:val="20"/>
          <w:szCs w:val="20"/>
        </w:rPr>
        <w:t>-</w:t>
      </w:r>
      <w:r w:rsidRPr="00D358CA">
        <w:rPr>
          <w:sz w:val="20"/>
          <w:szCs w:val="20"/>
        </w:rPr>
        <w:t>8.</w:t>
      </w:r>
    </w:p>
    <w:p w:rsidR="007007B8" w:rsidRPr="00D358CA" w:rsidRDefault="007007B8" w:rsidP="00A20F59">
      <w:pPr>
        <w:pStyle w:val="ListParagraph"/>
        <w:numPr>
          <w:ilvl w:val="0"/>
          <w:numId w:val="2"/>
        </w:numPr>
        <w:jc w:val="both"/>
        <w:rPr>
          <w:sz w:val="20"/>
          <w:szCs w:val="20"/>
        </w:rPr>
      </w:pPr>
      <w:r w:rsidRPr="00D358CA">
        <w:rPr>
          <w:rStyle w:val="text19"/>
          <w:sz w:val="20"/>
          <w:szCs w:val="20"/>
        </w:rPr>
        <w:t>Richardson J, Smith JE, McIn</w:t>
      </w:r>
      <w:r w:rsidR="00D302F4" w:rsidRPr="00D358CA">
        <w:rPr>
          <w:rStyle w:val="text19"/>
          <w:sz w:val="20"/>
          <w:szCs w:val="20"/>
        </w:rPr>
        <w:t>tyre M</w:t>
      </w:r>
      <w:r w:rsidR="007361F4" w:rsidRPr="00D358CA">
        <w:rPr>
          <w:rStyle w:val="text19"/>
          <w:sz w:val="20"/>
          <w:szCs w:val="20"/>
        </w:rPr>
        <w:t xml:space="preserve"> </w:t>
      </w:r>
      <w:r w:rsidR="007361F4" w:rsidRPr="00D358CA">
        <w:rPr>
          <w:rStyle w:val="text19"/>
          <w:i/>
          <w:sz w:val="20"/>
          <w:szCs w:val="20"/>
        </w:rPr>
        <w:t>et al</w:t>
      </w:r>
      <w:r w:rsidR="00D302F4" w:rsidRPr="00D358CA">
        <w:rPr>
          <w:rStyle w:val="text19"/>
          <w:sz w:val="20"/>
          <w:szCs w:val="20"/>
        </w:rPr>
        <w:t xml:space="preserve">. </w:t>
      </w:r>
      <w:r w:rsidRPr="00D358CA">
        <w:rPr>
          <w:rStyle w:val="text19"/>
          <w:sz w:val="20"/>
          <w:szCs w:val="20"/>
        </w:rPr>
        <w:t xml:space="preserve">Aloe vera for preventing radiation-induced skin reactions: a systematic literature review. </w:t>
      </w:r>
      <w:r w:rsidRPr="00D358CA">
        <w:rPr>
          <w:rStyle w:val="text19"/>
          <w:i/>
          <w:sz w:val="20"/>
          <w:szCs w:val="20"/>
        </w:rPr>
        <w:t xml:space="preserve">Clin </w:t>
      </w:r>
      <w:proofErr w:type="spellStart"/>
      <w:r w:rsidRPr="00D358CA">
        <w:rPr>
          <w:rStyle w:val="text19"/>
          <w:i/>
          <w:sz w:val="20"/>
          <w:szCs w:val="20"/>
        </w:rPr>
        <w:t>Oncol</w:t>
      </w:r>
      <w:proofErr w:type="spellEnd"/>
      <w:r w:rsidRPr="00D358CA">
        <w:rPr>
          <w:rStyle w:val="text19"/>
          <w:i/>
          <w:sz w:val="20"/>
          <w:szCs w:val="20"/>
        </w:rPr>
        <w:t xml:space="preserve"> (R Coll </w:t>
      </w:r>
      <w:proofErr w:type="spellStart"/>
      <w:r w:rsidRPr="00D358CA">
        <w:rPr>
          <w:rStyle w:val="text19"/>
          <w:i/>
          <w:sz w:val="20"/>
          <w:szCs w:val="20"/>
        </w:rPr>
        <w:t>Radiol</w:t>
      </w:r>
      <w:proofErr w:type="spellEnd"/>
      <w:r w:rsidRPr="00D358CA">
        <w:rPr>
          <w:rStyle w:val="text19"/>
          <w:i/>
          <w:sz w:val="20"/>
          <w:szCs w:val="20"/>
        </w:rPr>
        <w:t>)</w:t>
      </w:r>
      <w:r w:rsidR="007361F4" w:rsidRPr="00D358CA">
        <w:rPr>
          <w:rStyle w:val="text19"/>
          <w:sz w:val="20"/>
          <w:szCs w:val="20"/>
        </w:rPr>
        <w:t>.</w:t>
      </w:r>
      <w:r w:rsidRPr="00D358CA">
        <w:rPr>
          <w:rStyle w:val="text19"/>
          <w:sz w:val="20"/>
          <w:szCs w:val="20"/>
        </w:rPr>
        <w:t xml:space="preserve"> 2005</w:t>
      </w:r>
      <w:proofErr w:type="gramStart"/>
      <w:r w:rsidRPr="00D358CA">
        <w:rPr>
          <w:rStyle w:val="text19"/>
          <w:sz w:val="20"/>
          <w:szCs w:val="20"/>
        </w:rPr>
        <w:t>;</w:t>
      </w:r>
      <w:r w:rsidRPr="00D358CA">
        <w:rPr>
          <w:rStyle w:val="text19"/>
          <w:b/>
          <w:sz w:val="20"/>
          <w:szCs w:val="20"/>
        </w:rPr>
        <w:t>17</w:t>
      </w:r>
      <w:r w:rsidRPr="00D358CA">
        <w:rPr>
          <w:rStyle w:val="text19"/>
          <w:sz w:val="20"/>
          <w:szCs w:val="20"/>
        </w:rPr>
        <w:t>:478</w:t>
      </w:r>
      <w:proofErr w:type="gramEnd"/>
      <w:r w:rsidRPr="00D358CA">
        <w:rPr>
          <w:rStyle w:val="text19"/>
          <w:sz w:val="20"/>
          <w:szCs w:val="20"/>
        </w:rPr>
        <w:t xml:space="preserve">-84.  </w:t>
      </w:r>
    </w:p>
    <w:p w:rsidR="007007B8" w:rsidRPr="00D358CA" w:rsidRDefault="007007B8" w:rsidP="00A20F59">
      <w:pPr>
        <w:pStyle w:val="ListParagraph"/>
        <w:numPr>
          <w:ilvl w:val="0"/>
          <w:numId w:val="2"/>
        </w:numPr>
        <w:jc w:val="both"/>
        <w:rPr>
          <w:sz w:val="20"/>
          <w:szCs w:val="20"/>
        </w:rPr>
      </w:pPr>
      <w:r w:rsidRPr="00D358CA">
        <w:rPr>
          <w:rStyle w:val="text19"/>
          <w:sz w:val="20"/>
          <w:szCs w:val="20"/>
        </w:rPr>
        <w:t xml:space="preserve">Bourgeois JF, </w:t>
      </w:r>
      <w:proofErr w:type="spellStart"/>
      <w:r w:rsidRPr="00D358CA">
        <w:rPr>
          <w:rStyle w:val="text19"/>
          <w:sz w:val="20"/>
          <w:szCs w:val="20"/>
        </w:rPr>
        <w:t>Gourgou</w:t>
      </w:r>
      <w:proofErr w:type="spellEnd"/>
      <w:r w:rsidRPr="00D358CA">
        <w:rPr>
          <w:rStyle w:val="text19"/>
          <w:sz w:val="20"/>
          <w:szCs w:val="20"/>
        </w:rPr>
        <w:t xml:space="preserve"> S, </w:t>
      </w:r>
      <w:proofErr w:type="spellStart"/>
      <w:r w:rsidRPr="00D358CA">
        <w:rPr>
          <w:rStyle w:val="text19"/>
          <w:sz w:val="20"/>
          <w:szCs w:val="20"/>
        </w:rPr>
        <w:t>Kramar</w:t>
      </w:r>
      <w:proofErr w:type="spellEnd"/>
      <w:r w:rsidRPr="00D358CA">
        <w:rPr>
          <w:rStyle w:val="text19"/>
          <w:sz w:val="20"/>
          <w:szCs w:val="20"/>
        </w:rPr>
        <w:t xml:space="preserve"> A</w:t>
      </w:r>
      <w:r w:rsidR="007361F4" w:rsidRPr="00D358CA">
        <w:rPr>
          <w:rStyle w:val="text19"/>
          <w:sz w:val="20"/>
          <w:szCs w:val="20"/>
        </w:rPr>
        <w:t xml:space="preserve"> </w:t>
      </w:r>
      <w:r w:rsidR="007361F4" w:rsidRPr="00D358CA">
        <w:rPr>
          <w:rStyle w:val="text19"/>
          <w:i/>
          <w:sz w:val="20"/>
          <w:szCs w:val="20"/>
        </w:rPr>
        <w:t>et al</w:t>
      </w:r>
      <w:r w:rsidRPr="00D358CA">
        <w:rPr>
          <w:rStyle w:val="text19"/>
          <w:sz w:val="20"/>
          <w:szCs w:val="20"/>
        </w:rPr>
        <w:t xml:space="preserve">. Radiation-induced skin fibrosis after treatment of breast cancer: </w:t>
      </w:r>
      <w:proofErr w:type="spellStart"/>
      <w:r w:rsidRPr="00D358CA">
        <w:rPr>
          <w:rStyle w:val="text19"/>
          <w:sz w:val="20"/>
          <w:szCs w:val="20"/>
        </w:rPr>
        <w:t>profilometric</w:t>
      </w:r>
      <w:proofErr w:type="spellEnd"/>
      <w:r w:rsidRPr="00D358CA">
        <w:rPr>
          <w:rStyle w:val="text19"/>
          <w:sz w:val="20"/>
          <w:szCs w:val="20"/>
        </w:rPr>
        <w:t xml:space="preserve"> analysis. </w:t>
      </w:r>
      <w:r w:rsidRPr="00D358CA">
        <w:rPr>
          <w:rStyle w:val="text19"/>
          <w:i/>
          <w:sz w:val="20"/>
          <w:szCs w:val="20"/>
        </w:rPr>
        <w:t>Skin Res Technol</w:t>
      </w:r>
      <w:r w:rsidR="007361F4" w:rsidRPr="00D358CA">
        <w:rPr>
          <w:rStyle w:val="text19"/>
          <w:sz w:val="20"/>
          <w:szCs w:val="20"/>
        </w:rPr>
        <w:t>.</w:t>
      </w:r>
      <w:r w:rsidRPr="00D358CA">
        <w:rPr>
          <w:rStyle w:val="text19"/>
          <w:sz w:val="20"/>
          <w:szCs w:val="20"/>
        </w:rPr>
        <w:t xml:space="preserve"> 2003</w:t>
      </w:r>
      <w:proofErr w:type="gramStart"/>
      <w:r w:rsidR="007361F4" w:rsidRPr="00D358CA">
        <w:rPr>
          <w:rStyle w:val="text19"/>
          <w:sz w:val="20"/>
          <w:szCs w:val="20"/>
        </w:rPr>
        <w:t>;</w:t>
      </w:r>
      <w:r w:rsidRPr="00D358CA">
        <w:rPr>
          <w:rStyle w:val="text19"/>
          <w:b/>
          <w:sz w:val="20"/>
          <w:szCs w:val="20"/>
        </w:rPr>
        <w:t>9</w:t>
      </w:r>
      <w:r w:rsidRPr="00D358CA">
        <w:rPr>
          <w:rStyle w:val="text19"/>
          <w:sz w:val="20"/>
          <w:szCs w:val="20"/>
        </w:rPr>
        <w:t>:39</w:t>
      </w:r>
      <w:proofErr w:type="gramEnd"/>
      <w:r w:rsidRPr="00D358CA">
        <w:rPr>
          <w:rStyle w:val="text19"/>
          <w:sz w:val="20"/>
          <w:szCs w:val="20"/>
        </w:rPr>
        <w:t>-42.</w:t>
      </w:r>
    </w:p>
    <w:p w:rsidR="007007B8" w:rsidRPr="00D358CA" w:rsidRDefault="007007B8" w:rsidP="00A20F59">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Snijders-Keiholz</w:t>
      </w:r>
      <w:proofErr w:type="spellEnd"/>
      <w:r w:rsidRPr="00D358CA">
        <w:rPr>
          <w:rFonts w:ascii="Times New Roman" w:hAnsi="Times New Roman" w:cs="Times New Roman"/>
          <w:sz w:val="20"/>
          <w:szCs w:val="20"/>
        </w:rPr>
        <w:t xml:space="preserve"> T, </w:t>
      </w:r>
      <w:proofErr w:type="spellStart"/>
      <w:r w:rsidRPr="00D358CA">
        <w:rPr>
          <w:rFonts w:ascii="Times New Roman" w:hAnsi="Times New Roman" w:cs="Times New Roman"/>
          <w:sz w:val="20"/>
          <w:szCs w:val="20"/>
        </w:rPr>
        <w:t>Trimbos</w:t>
      </w:r>
      <w:proofErr w:type="spellEnd"/>
      <w:r w:rsidRPr="00D358CA">
        <w:rPr>
          <w:rFonts w:ascii="Times New Roman" w:hAnsi="Times New Roman" w:cs="Times New Roman"/>
          <w:sz w:val="20"/>
          <w:szCs w:val="20"/>
        </w:rPr>
        <w:t xml:space="preserve"> JB, </w:t>
      </w:r>
      <w:proofErr w:type="spellStart"/>
      <w:r w:rsidRPr="00D358CA">
        <w:rPr>
          <w:rFonts w:ascii="Times New Roman" w:hAnsi="Times New Roman" w:cs="Times New Roman"/>
          <w:sz w:val="20"/>
          <w:szCs w:val="20"/>
        </w:rPr>
        <w:t>Hermans</w:t>
      </w:r>
      <w:proofErr w:type="spellEnd"/>
      <w:r w:rsidRPr="00D358CA">
        <w:rPr>
          <w:rFonts w:ascii="Times New Roman" w:hAnsi="Times New Roman" w:cs="Times New Roman"/>
          <w:sz w:val="20"/>
          <w:szCs w:val="20"/>
        </w:rPr>
        <w:t xml:space="preserve"> J, Leer JW. Management of vulvar carcinoma radiation toxicity, results and failure analysis in 44 patients (1980 – 1989). </w:t>
      </w:r>
      <w:r w:rsidRPr="00D358CA">
        <w:rPr>
          <w:rFonts w:ascii="Times New Roman" w:hAnsi="Times New Roman" w:cs="Times New Roman"/>
          <w:i/>
          <w:sz w:val="20"/>
          <w:szCs w:val="20"/>
        </w:rPr>
        <w:t xml:space="preserve">Acta Obstet </w:t>
      </w:r>
      <w:proofErr w:type="spellStart"/>
      <w:r w:rsidRPr="00D358CA">
        <w:rPr>
          <w:rFonts w:ascii="Times New Roman" w:hAnsi="Times New Roman" w:cs="Times New Roman"/>
          <w:i/>
          <w:sz w:val="20"/>
          <w:szCs w:val="20"/>
        </w:rPr>
        <w:t>Gynaecol</w:t>
      </w:r>
      <w:proofErr w:type="spellEnd"/>
      <w:r w:rsidRPr="00D358CA">
        <w:rPr>
          <w:rFonts w:ascii="Times New Roman" w:hAnsi="Times New Roman" w:cs="Times New Roman"/>
          <w:i/>
          <w:sz w:val="20"/>
          <w:szCs w:val="20"/>
        </w:rPr>
        <w:t xml:space="preserve"> Scand</w:t>
      </w:r>
      <w:r w:rsidR="007361F4" w:rsidRPr="00D358CA">
        <w:rPr>
          <w:rFonts w:ascii="Times New Roman" w:hAnsi="Times New Roman" w:cs="Times New Roman"/>
          <w:sz w:val="20"/>
          <w:szCs w:val="20"/>
        </w:rPr>
        <w:t>. 1993</w:t>
      </w:r>
      <w:proofErr w:type="gramStart"/>
      <w:r w:rsidR="007361F4" w:rsidRPr="00D358CA">
        <w:rPr>
          <w:rFonts w:ascii="Times New Roman" w:hAnsi="Times New Roman" w:cs="Times New Roman"/>
          <w:sz w:val="20"/>
          <w:szCs w:val="20"/>
        </w:rPr>
        <w:t>;</w:t>
      </w:r>
      <w:r w:rsidRPr="00D358CA">
        <w:rPr>
          <w:rFonts w:ascii="Times New Roman" w:hAnsi="Times New Roman" w:cs="Times New Roman"/>
          <w:b/>
          <w:sz w:val="20"/>
          <w:szCs w:val="20"/>
        </w:rPr>
        <w:t>72</w:t>
      </w:r>
      <w:r w:rsidRPr="00D358CA">
        <w:rPr>
          <w:rFonts w:ascii="Times New Roman" w:hAnsi="Times New Roman" w:cs="Times New Roman"/>
          <w:sz w:val="20"/>
          <w:szCs w:val="20"/>
        </w:rPr>
        <w:t>:668</w:t>
      </w:r>
      <w:proofErr w:type="gramEnd"/>
      <w:r w:rsidR="007361F4" w:rsidRPr="00D358CA">
        <w:rPr>
          <w:rFonts w:ascii="Times New Roman" w:hAnsi="Times New Roman" w:cs="Times New Roman"/>
          <w:sz w:val="20"/>
          <w:szCs w:val="20"/>
        </w:rPr>
        <w:t>-</w:t>
      </w:r>
      <w:r w:rsidR="00D302F4" w:rsidRPr="00D358CA">
        <w:rPr>
          <w:rFonts w:ascii="Times New Roman" w:hAnsi="Times New Roman" w:cs="Times New Roman"/>
          <w:sz w:val="20"/>
          <w:szCs w:val="20"/>
        </w:rPr>
        <w:t xml:space="preserve">73.  </w:t>
      </w:r>
    </w:p>
    <w:p w:rsidR="007361F4" w:rsidRPr="00D358CA" w:rsidRDefault="007007B8" w:rsidP="00D358CA">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Allal</w:t>
      </w:r>
      <w:proofErr w:type="spellEnd"/>
      <w:r w:rsidRPr="00D358CA">
        <w:rPr>
          <w:rFonts w:ascii="Times New Roman" w:hAnsi="Times New Roman" w:cs="Times New Roman"/>
          <w:sz w:val="20"/>
          <w:szCs w:val="20"/>
        </w:rPr>
        <w:t xml:space="preserve"> AS, </w:t>
      </w:r>
      <w:proofErr w:type="spellStart"/>
      <w:r w:rsidRPr="00D358CA">
        <w:rPr>
          <w:rFonts w:ascii="Times New Roman" w:hAnsi="Times New Roman" w:cs="Times New Roman"/>
          <w:sz w:val="20"/>
          <w:szCs w:val="20"/>
        </w:rPr>
        <w:t>Maire</w:t>
      </w:r>
      <w:proofErr w:type="spellEnd"/>
      <w:r w:rsidRPr="00D358CA">
        <w:rPr>
          <w:rFonts w:ascii="Times New Roman" w:hAnsi="Times New Roman" w:cs="Times New Roman"/>
          <w:sz w:val="20"/>
          <w:szCs w:val="20"/>
        </w:rPr>
        <w:t xml:space="preserve"> D, Becker M, </w:t>
      </w:r>
      <w:proofErr w:type="spellStart"/>
      <w:r w:rsidRPr="00D358CA">
        <w:rPr>
          <w:rFonts w:ascii="Times New Roman" w:hAnsi="Times New Roman" w:cs="Times New Roman"/>
          <w:sz w:val="20"/>
          <w:szCs w:val="20"/>
        </w:rPr>
        <w:t>Dulguerov</w:t>
      </w:r>
      <w:proofErr w:type="spellEnd"/>
      <w:r w:rsidRPr="00D358CA">
        <w:rPr>
          <w:rFonts w:ascii="Times New Roman" w:hAnsi="Times New Roman" w:cs="Times New Roman"/>
          <w:sz w:val="20"/>
          <w:szCs w:val="20"/>
        </w:rPr>
        <w:t xml:space="preserve"> P. Feasibility and early results of accelerated radiotherapy for head and neck carcinoma in the elderly patients. </w:t>
      </w:r>
      <w:r w:rsidRPr="00D358CA">
        <w:rPr>
          <w:rFonts w:ascii="Times New Roman" w:hAnsi="Times New Roman" w:cs="Times New Roman"/>
          <w:i/>
          <w:sz w:val="20"/>
          <w:szCs w:val="20"/>
        </w:rPr>
        <w:t>Cancer</w:t>
      </w:r>
      <w:r w:rsidR="007361F4" w:rsidRPr="00D358CA">
        <w:rPr>
          <w:rFonts w:ascii="Times New Roman" w:hAnsi="Times New Roman" w:cs="Times New Roman"/>
          <w:sz w:val="20"/>
          <w:szCs w:val="20"/>
        </w:rPr>
        <w:t>. 2000</w:t>
      </w:r>
      <w:proofErr w:type="gramStart"/>
      <w:r w:rsidR="007361F4" w:rsidRPr="00D358CA">
        <w:rPr>
          <w:rFonts w:ascii="Times New Roman" w:hAnsi="Times New Roman" w:cs="Times New Roman"/>
          <w:sz w:val="20"/>
          <w:szCs w:val="20"/>
        </w:rPr>
        <w:t>;</w:t>
      </w:r>
      <w:r w:rsidRPr="00D358CA">
        <w:rPr>
          <w:rFonts w:ascii="Times New Roman" w:hAnsi="Times New Roman" w:cs="Times New Roman"/>
          <w:b/>
          <w:sz w:val="20"/>
          <w:szCs w:val="20"/>
        </w:rPr>
        <w:t>88</w:t>
      </w:r>
      <w:r w:rsidRPr="00D358CA">
        <w:rPr>
          <w:rFonts w:ascii="Times New Roman" w:hAnsi="Times New Roman" w:cs="Times New Roman"/>
          <w:sz w:val="20"/>
          <w:szCs w:val="20"/>
        </w:rPr>
        <w:t>:648</w:t>
      </w:r>
      <w:proofErr w:type="gramEnd"/>
      <w:r w:rsidR="007361F4" w:rsidRPr="00D358CA">
        <w:rPr>
          <w:rFonts w:ascii="Times New Roman" w:hAnsi="Times New Roman" w:cs="Times New Roman"/>
          <w:sz w:val="20"/>
          <w:szCs w:val="20"/>
        </w:rPr>
        <w:t>-</w:t>
      </w:r>
      <w:r w:rsidRPr="00D358CA">
        <w:rPr>
          <w:rFonts w:ascii="Times New Roman" w:hAnsi="Times New Roman" w:cs="Times New Roman"/>
          <w:sz w:val="20"/>
          <w:szCs w:val="20"/>
        </w:rPr>
        <w:t xml:space="preserve">52. </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Cawley</w:t>
      </w:r>
      <w:proofErr w:type="spellEnd"/>
      <w:r w:rsidRPr="00D358CA">
        <w:rPr>
          <w:rFonts w:ascii="Times New Roman" w:hAnsi="Times New Roman" w:cs="Times New Roman"/>
          <w:sz w:val="20"/>
          <w:szCs w:val="20"/>
        </w:rPr>
        <w:t xml:space="preserve">, MM, Benson LM. Current trends in managing oral mucositis. </w:t>
      </w:r>
      <w:r w:rsidRPr="00D358CA">
        <w:rPr>
          <w:rFonts w:ascii="Times New Roman" w:hAnsi="Times New Roman" w:cs="Times New Roman"/>
          <w:i/>
          <w:sz w:val="20"/>
          <w:szCs w:val="20"/>
        </w:rPr>
        <w:t xml:space="preserve">Clin J </w:t>
      </w:r>
      <w:proofErr w:type="spellStart"/>
      <w:r w:rsidRPr="00D358CA">
        <w:rPr>
          <w:rFonts w:ascii="Times New Roman" w:hAnsi="Times New Roman" w:cs="Times New Roman"/>
          <w:i/>
          <w:sz w:val="20"/>
          <w:szCs w:val="20"/>
        </w:rPr>
        <w:t>Oncol</w:t>
      </w:r>
      <w:proofErr w:type="spellEnd"/>
      <w:r w:rsidRPr="00D358CA">
        <w:rPr>
          <w:rFonts w:ascii="Times New Roman" w:hAnsi="Times New Roman" w:cs="Times New Roman"/>
          <w:i/>
          <w:sz w:val="20"/>
          <w:szCs w:val="20"/>
        </w:rPr>
        <w:t xml:space="preserve"> Nursing</w:t>
      </w:r>
      <w:r w:rsidR="007361F4" w:rsidRPr="00D358CA">
        <w:rPr>
          <w:rFonts w:ascii="Times New Roman" w:hAnsi="Times New Roman" w:cs="Times New Roman"/>
          <w:i/>
          <w:sz w:val="20"/>
          <w:szCs w:val="20"/>
        </w:rPr>
        <w:t>.</w:t>
      </w:r>
      <w:r w:rsidRPr="00D358CA">
        <w:rPr>
          <w:rFonts w:ascii="Times New Roman" w:hAnsi="Times New Roman" w:cs="Times New Roman"/>
          <w:sz w:val="20"/>
          <w:szCs w:val="20"/>
        </w:rPr>
        <w:t xml:space="preserve"> 2005</w:t>
      </w:r>
      <w:proofErr w:type="gramStart"/>
      <w:r w:rsidRPr="00D358CA">
        <w:rPr>
          <w:rFonts w:ascii="Times New Roman" w:hAnsi="Times New Roman" w:cs="Times New Roman"/>
          <w:sz w:val="20"/>
          <w:szCs w:val="20"/>
        </w:rPr>
        <w:t>;</w:t>
      </w:r>
      <w:r w:rsidRPr="00D358CA">
        <w:rPr>
          <w:rFonts w:ascii="Times New Roman" w:hAnsi="Times New Roman" w:cs="Times New Roman"/>
          <w:b/>
          <w:sz w:val="20"/>
          <w:szCs w:val="20"/>
        </w:rPr>
        <w:t>9</w:t>
      </w:r>
      <w:r w:rsidRPr="00D358CA">
        <w:rPr>
          <w:rFonts w:ascii="Times New Roman" w:hAnsi="Times New Roman" w:cs="Times New Roman"/>
          <w:sz w:val="20"/>
          <w:szCs w:val="20"/>
        </w:rPr>
        <w:t>:</w:t>
      </w:r>
      <w:r w:rsidR="00CC32FC" w:rsidRPr="00D358CA">
        <w:rPr>
          <w:rFonts w:ascii="Times New Roman" w:hAnsi="Times New Roman" w:cs="Times New Roman"/>
          <w:sz w:val="20"/>
          <w:szCs w:val="20"/>
        </w:rPr>
        <w:t>584</w:t>
      </w:r>
      <w:proofErr w:type="gramEnd"/>
      <w:r w:rsidR="00CC32FC" w:rsidRPr="00D358CA">
        <w:rPr>
          <w:rFonts w:ascii="Times New Roman" w:hAnsi="Times New Roman" w:cs="Times New Roman"/>
          <w:sz w:val="20"/>
          <w:szCs w:val="20"/>
        </w:rPr>
        <w:t>-</w:t>
      </w:r>
      <w:r w:rsidRPr="00D358CA">
        <w:rPr>
          <w:rFonts w:ascii="Times New Roman" w:hAnsi="Times New Roman" w:cs="Times New Roman"/>
          <w:sz w:val="20"/>
          <w:szCs w:val="20"/>
        </w:rPr>
        <w:t>92.</w:t>
      </w:r>
    </w:p>
    <w:p w:rsidR="007007B8" w:rsidRPr="00D358CA" w:rsidRDefault="007007B8" w:rsidP="00A20F59">
      <w:pPr>
        <w:pStyle w:val="NormalWeb"/>
        <w:numPr>
          <w:ilvl w:val="0"/>
          <w:numId w:val="2"/>
        </w:numPr>
        <w:spacing w:before="0" w:beforeAutospacing="0" w:after="0" w:afterAutospacing="0"/>
        <w:jc w:val="both"/>
        <w:rPr>
          <w:sz w:val="20"/>
          <w:szCs w:val="20"/>
        </w:rPr>
      </w:pPr>
      <w:proofErr w:type="spellStart"/>
      <w:r w:rsidRPr="00D358CA">
        <w:rPr>
          <w:sz w:val="20"/>
          <w:szCs w:val="20"/>
        </w:rPr>
        <w:t>Rashad</w:t>
      </w:r>
      <w:proofErr w:type="spellEnd"/>
      <w:r w:rsidRPr="00D358CA">
        <w:rPr>
          <w:sz w:val="20"/>
          <w:szCs w:val="20"/>
        </w:rPr>
        <w:t xml:space="preserve"> UM. Honey as topical prophylaxis against radiochemotherapy-induced mucositis in head and neck cancer. </w:t>
      </w:r>
      <w:r w:rsidRPr="00D358CA">
        <w:rPr>
          <w:i/>
          <w:sz w:val="20"/>
          <w:szCs w:val="20"/>
        </w:rPr>
        <w:t>J Laryngol Otol</w:t>
      </w:r>
      <w:r w:rsidR="00CC32FC" w:rsidRPr="00D358CA">
        <w:rPr>
          <w:sz w:val="20"/>
          <w:szCs w:val="20"/>
        </w:rPr>
        <w:t>.</w:t>
      </w:r>
      <w:r w:rsidRPr="00D358CA">
        <w:rPr>
          <w:sz w:val="20"/>
          <w:szCs w:val="20"/>
        </w:rPr>
        <w:t xml:space="preserve"> 2010</w:t>
      </w:r>
      <w:proofErr w:type="gramStart"/>
      <w:r w:rsidRPr="00D358CA">
        <w:rPr>
          <w:sz w:val="20"/>
          <w:szCs w:val="20"/>
        </w:rPr>
        <w:t>;</w:t>
      </w:r>
      <w:r w:rsidRPr="00D358CA">
        <w:rPr>
          <w:b/>
          <w:sz w:val="20"/>
          <w:szCs w:val="20"/>
        </w:rPr>
        <w:t>123</w:t>
      </w:r>
      <w:r w:rsidRPr="00D358CA">
        <w:rPr>
          <w:sz w:val="20"/>
          <w:szCs w:val="20"/>
        </w:rPr>
        <w:t>:223</w:t>
      </w:r>
      <w:proofErr w:type="gramEnd"/>
      <w:r w:rsidRPr="00D358CA">
        <w:rPr>
          <w:sz w:val="20"/>
          <w:szCs w:val="20"/>
        </w:rPr>
        <w:t>-8.</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Seegenschmiedt</w:t>
      </w:r>
      <w:proofErr w:type="spellEnd"/>
      <w:r w:rsidRPr="00D358CA">
        <w:rPr>
          <w:rFonts w:ascii="Times New Roman" w:hAnsi="Times New Roman" w:cs="Times New Roman"/>
          <w:sz w:val="20"/>
          <w:szCs w:val="20"/>
        </w:rPr>
        <w:t xml:space="preserve"> MH, </w:t>
      </w:r>
      <w:proofErr w:type="spellStart"/>
      <w:r w:rsidRPr="00D358CA">
        <w:rPr>
          <w:rFonts w:ascii="Times New Roman" w:hAnsi="Times New Roman" w:cs="Times New Roman"/>
          <w:sz w:val="20"/>
          <w:szCs w:val="20"/>
        </w:rPr>
        <w:t>Olschewski</w:t>
      </w:r>
      <w:proofErr w:type="spellEnd"/>
      <w:r w:rsidRPr="00D358CA">
        <w:rPr>
          <w:rFonts w:ascii="Times New Roman" w:hAnsi="Times New Roman" w:cs="Times New Roman"/>
          <w:sz w:val="20"/>
          <w:szCs w:val="20"/>
        </w:rPr>
        <w:t xml:space="preserve"> T, </w:t>
      </w:r>
      <w:proofErr w:type="spellStart"/>
      <w:r w:rsidRPr="00D358CA">
        <w:rPr>
          <w:rFonts w:ascii="Times New Roman" w:hAnsi="Times New Roman" w:cs="Times New Roman"/>
          <w:sz w:val="20"/>
          <w:szCs w:val="20"/>
        </w:rPr>
        <w:t>Guntrum</w:t>
      </w:r>
      <w:proofErr w:type="spellEnd"/>
      <w:r w:rsidRPr="00D358CA">
        <w:rPr>
          <w:rFonts w:ascii="Times New Roman" w:hAnsi="Times New Roman" w:cs="Times New Roman"/>
          <w:sz w:val="20"/>
          <w:szCs w:val="20"/>
        </w:rPr>
        <w:t xml:space="preserve"> F. Radiotherapy optimization in early stage </w:t>
      </w:r>
      <w:proofErr w:type="spellStart"/>
      <w:r w:rsidR="000C5E40">
        <w:rPr>
          <w:rFonts w:ascii="Times New Roman" w:hAnsi="Times New Roman" w:cs="Times New Roman"/>
          <w:sz w:val="20"/>
          <w:szCs w:val="20"/>
        </w:rPr>
        <w:t>D</w:t>
      </w:r>
      <w:r w:rsidR="000C5E40" w:rsidRPr="00D358CA">
        <w:rPr>
          <w:rFonts w:ascii="Times New Roman" w:hAnsi="Times New Roman" w:cs="Times New Roman"/>
          <w:sz w:val="20"/>
          <w:szCs w:val="20"/>
        </w:rPr>
        <w:t>upuytren’s</w:t>
      </w:r>
      <w:proofErr w:type="spellEnd"/>
      <w:r w:rsidRPr="00D358CA">
        <w:rPr>
          <w:rFonts w:ascii="Times New Roman" w:hAnsi="Times New Roman" w:cs="Times New Roman"/>
          <w:sz w:val="20"/>
          <w:szCs w:val="20"/>
        </w:rPr>
        <w:t xml:space="preserve"> contracture: first results of a randomized clinical study. </w:t>
      </w:r>
      <w:r w:rsidRPr="00D358CA">
        <w:rPr>
          <w:rFonts w:ascii="Times New Roman" w:hAnsi="Times New Roman" w:cs="Times New Roman"/>
          <w:i/>
          <w:sz w:val="20"/>
          <w:szCs w:val="20"/>
        </w:rPr>
        <w:t xml:space="preserve">Int J </w:t>
      </w:r>
      <w:proofErr w:type="spellStart"/>
      <w:r w:rsidRPr="00D358CA">
        <w:rPr>
          <w:rFonts w:ascii="Times New Roman" w:hAnsi="Times New Roman" w:cs="Times New Roman"/>
          <w:i/>
          <w:sz w:val="20"/>
          <w:szCs w:val="20"/>
        </w:rPr>
        <w:t>Radiat</w:t>
      </w:r>
      <w:proofErr w:type="spellEnd"/>
      <w:r w:rsidRPr="00D358CA">
        <w:rPr>
          <w:rFonts w:ascii="Times New Roman" w:hAnsi="Times New Roman" w:cs="Times New Roman"/>
          <w:i/>
          <w:sz w:val="20"/>
          <w:szCs w:val="20"/>
        </w:rPr>
        <w:t xml:space="preserve"> </w:t>
      </w:r>
      <w:proofErr w:type="spellStart"/>
      <w:r w:rsidRPr="00D358CA">
        <w:rPr>
          <w:rFonts w:ascii="Times New Roman" w:hAnsi="Times New Roman" w:cs="Times New Roman"/>
          <w:i/>
          <w:sz w:val="20"/>
          <w:szCs w:val="20"/>
        </w:rPr>
        <w:t>Oncol</w:t>
      </w:r>
      <w:proofErr w:type="spellEnd"/>
      <w:r w:rsidRPr="00D358CA">
        <w:rPr>
          <w:rFonts w:ascii="Times New Roman" w:hAnsi="Times New Roman" w:cs="Times New Roman"/>
          <w:i/>
          <w:sz w:val="20"/>
          <w:szCs w:val="20"/>
        </w:rPr>
        <w:t xml:space="preserve"> </w:t>
      </w:r>
      <w:proofErr w:type="spellStart"/>
      <w:r w:rsidRPr="00D358CA">
        <w:rPr>
          <w:rFonts w:ascii="Times New Roman" w:hAnsi="Times New Roman" w:cs="Times New Roman"/>
          <w:i/>
          <w:sz w:val="20"/>
          <w:szCs w:val="20"/>
        </w:rPr>
        <w:t>Biol</w:t>
      </w:r>
      <w:proofErr w:type="spellEnd"/>
      <w:r w:rsidRPr="00D358CA">
        <w:rPr>
          <w:rFonts w:ascii="Times New Roman" w:hAnsi="Times New Roman" w:cs="Times New Roman"/>
          <w:i/>
          <w:sz w:val="20"/>
          <w:szCs w:val="20"/>
        </w:rPr>
        <w:t xml:space="preserve"> Phys</w:t>
      </w:r>
      <w:r w:rsidR="00CC32FC" w:rsidRPr="00D358CA">
        <w:rPr>
          <w:rFonts w:ascii="Times New Roman" w:hAnsi="Times New Roman" w:cs="Times New Roman"/>
          <w:sz w:val="20"/>
          <w:szCs w:val="20"/>
        </w:rPr>
        <w:t>.</w:t>
      </w:r>
      <w:r w:rsidRPr="00D358CA">
        <w:rPr>
          <w:rFonts w:ascii="Times New Roman" w:hAnsi="Times New Roman" w:cs="Times New Roman"/>
          <w:sz w:val="20"/>
          <w:szCs w:val="20"/>
        </w:rPr>
        <w:t xml:space="preserve"> 2001</w:t>
      </w:r>
      <w:proofErr w:type="gramStart"/>
      <w:r w:rsidRPr="00D358CA">
        <w:rPr>
          <w:rFonts w:ascii="Times New Roman" w:hAnsi="Times New Roman" w:cs="Times New Roman"/>
          <w:sz w:val="20"/>
          <w:szCs w:val="20"/>
        </w:rPr>
        <w:t>;</w:t>
      </w:r>
      <w:r w:rsidRPr="00D358CA">
        <w:rPr>
          <w:rFonts w:ascii="Times New Roman" w:hAnsi="Times New Roman" w:cs="Times New Roman"/>
          <w:b/>
          <w:sz w:val="20"/>
          <w:szCs w:val="20"/>
        </w:rPr>
        <w:t>49</w:t>
      </w:r>
      <w:r w:rsidRPr="00D358CA">
        <w:rPr>
          <w:rFonts w:ascii="Times New Roman" w:hAnsi="Times New Roman" w:cs="Times New Roman"/>
          <w:sz w:val="20"/>
          <w:szCs w:val="20"/>
        </w:rPr>
        <w:t>:785</w:t>
      </w:r>
      <w:proofErr w:type="gramEnd"/>
      <w:r w:rsidR="00CC32FC" w:rsidRPr="00D358CA">
        <w:rPr>
          <w:rFonts w:ascii="Times New Roman" w:hAnsi="Times New Roman" w:cs="Times New Roman"/>
          <w:sz w:val="20"/>
          <w:szCs w:val="20"/>
        </w:rPr>
        <w:t>-</w:t>
      </w:r>
      <w:r w:rsidRPr="00D358CA">
        <w:rPr>
          <w:rFonts w:ascii="Times New Roman" w:hAnsi="Times New Roman" w:cs="Times New Roman"/>
          <w:sz w:val="20"/>
          <w:szCs w:val="20"/>
        </w:rPr>
        <w:t xml:space="preserve">98.  </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r w:rsidRPr="00D358CA">
        <w:rPr>
          <w:rFonts w:ascii="Times New Roman" w:hAnsi="Times New Roman" w:cs="Times New Roman"/>
          <w:sz w:val="20"/>
          <w:szCs w:val="20"/>
        </w:rPr>
        <w:lastRenderedPageBreak/>
        <w:t>Wilson LD, Jones GW, Kim D</w:t>
      </w:r>
      <w:r w:rsidR="00CC32FC" w:rsidRPr="00D358CA">
        <w:rPr>
          <w:rFonts w:ascii="Times New Roman" w:hAnsi="Times New Roman" w:cs="Times New Roman"/>
          <w:sz w:val="20"/>
          <w:szCs w:val="20"/>
        </w:rPr>
        <w:t xml:space="preserve"> </w:t>
      </w:r>
      <w:r w:rsidR="00CC32FC" w:rsidRPr="00D358CA">
        <w:rPr>
          <w:rFonts w:ascii="Times New Roman" w:hAnsi="Times New Roman" w:cs="Times New Roman"/>
          <w:i/>
          <w:sz w:val="20"/>
          <w:szCs w:val="20"/>
        </w:rPr>
        <w:t>et al</w:t>
      </w:r>
      <w:r w:rsidR="00D302F4" w:rsidRPr="00D358CA">
        <w:rPr>
          <w:rFonts w:ascii="Times New Roman" w:hAnsi="Times New Roman" w:cs="Times New Roman"/>
          <w:sz w:val="20"/>
          <w:szCs w:val="20"/>
        </w:rPr>
        <w:t>.</w:t>
      </w:r>
      <w:r w:rsidRPr="00D358CA">
        <w:rPr>
          <w:rFonts w:ascii="Times New Roman" w:hAnsi="Times New Roman" w:cs="Times New Roman"/>
          <w:sz w:val="20"/>
          <w:szCs w:val="20"/>
        </w:rPr>
        <w:t xml:space="preserve"> Experience with total skin electron beam therapy in combination with extracorporeal photopheresis in the management of patients with erythrodermic (T4) mycosis fungoides. </w:t>
      </w:r>
      <w:r w:rsidRPr="00D358CA">
        <w:rPr>
          <w:rFonts w:ascii="Times New Roman" w:hAnsi="Times New Roman" w:cs="Times New Roman"/>
          <w:i/>
          <w:sz w:val="20"/>
          <w:szCs w:val="20"/>
        </w:rPr>
        <w:t>J Am Acad Dermatol</w:t>
      </w:r>
      <w:r w:rsidR="00CC32FC" w:rsidRPr="00D358CA">
        <w:rPr>
          <w:rFonts w:ascii="Times New Roman" w:hAnsi="Times New Roman" w:cs="Times New Roman"/>
          <w:sz w:val="20"/>
          <w:szCs w:val="20"/>
        </w:rPr>
        <w:t>.</w:t>
      </w:r>
      <w:r w:rsidRPr="00D358CA">
        <w:rPr>
          <w:rFonts w:ascii="Times New Roman" w:hAnsi="Times New Roman" w:cs="Times New Roman"/>
          <w:sz w:val="20"/>
          <w:szCs w:val="20"/>
        </w:rPr>
        <w:t xml:space="preserve"> 2000</w:t>
      </w:r>
      <w:proofErr w:type="gramStart"/>
      <w:r w:rsidRPr="00D358CA">
        <w:rPr>
          <w:rFonts w:ascii="Times New Roman" w:hAnsi="Times New Roman" w:cs="Times New Roman"/>
          <w:sz w:val="20"/>
          <w:szCs w:val="20"/>
        </w:rPr>
        <w:t>;</w:t>
      </w:r>
      <w:r w:rsidRPr="00D358CA">
        <w:rPr>
          <w:rFonts w:ascii="Times New Roman" w:hAnsi="Times New Roman" w:cs="Times New Roman"/>
          <w:b/>
          <w:sz w:val="20"/>
          <w:szCs w:val="20"/>
        </w:rPr>
        <w:t>43</w:t>
      </w:r>
      <w:r w:rsidRPr="00D358CA">
        <w:rPr>
          <w:rFonts w:ascii="Times New Roman" w:hAnsi="Times New Roman" w:cs="Times New Roman"/>
          <w:sz w:val="20"/>
          <w:szCs w:val="20"/>
        </w:rPr>
        <w:t>:54</w:t>
      </w:r>
      <w:proofErr w:type="gramEnd"/>
      <w:r w:rsidR="00CC32FC" w:rsidRPr="00D358CA">
        <w:rPr>
          <w:rFonts w:ascii="Times New Roman" w:hAnsi="Times New Roman" w:cs="Times New Roman"/>
          <w:sz w:val="20"/>
          <w:szCs w:val="20"/>
        </w:rPr>
        <w:t>-</w:t>
      </w:r>
      <w:r w:rsidRPr="00D358CA">
        <w:rPr>
          <w:rFonts w:ascii="Times New Roman" w:hAnsi="Times New Roman" w:cs="Times New Roman"/>
          <w:sz w:val="20"/>
          <w:szCs w:val="20"/>
        </w:rPr>
        <w:t xml:space="preserve">60. </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Lawenda</w:t>
      </w:r>
      <w:proofErr w:type="spellEnd"/>
      <w:r w:rsidRPr="00D358CA">
        <w:rPr>
          <w:rFonts w:ascii="Times New Roman" w:hAnsi="Times New Roman" w:cs="Times New Roman"/>
          <w:sz w:val="20"/>
          <w:szCs w:val="20"/>
        </w:rPr>
        <w:t xml:space="preserve"> BD, Gagne HM, </w:t>
      </w:r>
      <w:proofErr w:type="spellStart"/>
      <w:r w:rsidRPr="00D358CA">
        <w:rPr>
          <w:rFonts w:ascii="Times New Roman" w:hAnsi="Times New Roman" w:cs="Times New Roman"/>
          <w:sz w:val="20"/>
          <w:szCs w:val="20"/>
        </w:rPr>
        <w:t>Gierga</w:t>
      </w:r>
      <w:proofErr w:type="spellEnd"/>
      <w:r w:rsidRPr="00D358CA">
        <w:rPr>
          <w:rFonts w:ascii="Times New Roman" w:hAnsi="Times New Roman" w:cs="Times New Roman"/>
          <w:sz w:val="20"/>
          <w:szCs w:val="20"/>
        </w:rPr>
        <w:t xml:space="preserve"> DP </w:t>
      </w:r>
      <w:r w:rsidRPr="00D358CA">
        <w:rPr>
          <w:rFonts w:ascii="Times New Roman" w:hAnsi="Times New Roman" w:cs="Times New Roman"/>
          <w:i/>
          <w:sz w:val="20"/>
          <w:szCs w:val="20"/>
        </w:rPr>
        <w:t>et al</w:t>
      </w:r>
      <w:r w:rsidRPr="00D358CA">
        <w:rPr>
          <w:rFonts w:ascii="Times New Roman" w:hAnsi="Times New Roman" w:cs="Times New Roman"/>
          <w:sz w:val="20"/>
          <w:szCs w:val="20"/>
        </w:rPr>
        <w:t>. Permanent alopecia after cranial irradiation:</w:t>
      </w:r>
      <w:r w:rsidR="00CC32FC" w:rsidRPr="00D358CA">
        <w:rPr>
          <w:rFonts w:ascii="Times New Roman" w:hAnsi="Times New Roman" w:cs="Times New Roman"/>
          <w:sz w:val="20"/>
          <w:szCs w:val="20"/>
        </w:rPr>
        <w:t xml:space="preserve"> dose response relationship. </w:t>
      </w:r>
      <w:r w:rsidR="00CC32FC" w:rsidRPr="00D358CA">
        <w:rPr>
          <w:rFonts w:ascii="Times New Roman" w:hAnsi="Times New Roman" w:cs="Times New Roman"/>
          <w:i/>
          <w:sz w:val="20"/>
          <w:szCs w:val="20"/>
        </w:rPr>
        <w:t>In</w:t>
      </w:r>
      <w:r w:rsidRPr="00D358CA">
        <w:rPr>
          <w:rFonts w:ascii="Times New Roman" w:hAnsi="Times New Roman" w:cs="Times New Roman"/>
          <w:i/>
          <w:sz w:val="20"/>
          <w:szCs w:val="20"/>
        </w:rPr>
        <w:t xml:space="preserve">t J </w:t>
      </w:r>
      <w:proofErr w:type="spellStart"/>
      <w:r w:rsidRPr="00D358CA">
        <w:rPr>
          <w:rFonts w:ascii="Times New Roman" w:hAnsi="Times New Roman" w:cs="Times New Roman"/>
          <w:i/>
          <w:sz w:val="20"/>
          <w:szCs w:val="20"/>
        </w:rPr>
        <w:t>Radiat</w:t>
      </w:r>
      <w:proofErr w:type="spellEnd"/>
      <w:r w:rsidRPr="00D358CA">
        <w:rPr>
          <w:rFonts w:ascii="Times New Roman" w:hAnsi="Times New Roman" w:cs="Times New Roman"/>
          <w:i/>
          <w:sz w:val="20"/>
          <w:szCs w:val="20"/>
        </w:rPr>
        <w:t xml:space="preserve"> </w:t>
      </w:r>
      <w:proofErr w:type="spellStart"/>
      <w:r w:rsidRPr="00D358CA">
        <w:rPr>
          <w:rFonts w:ascii="Times New Roman" w:hAnsi="Times New Roman" w:cs="Times New Roman"/>
          <w:i/>
          <w:sz w:val="20"/>
          <w:szCs w:val="20"/>
        </w:rPr>
        <w:t>Oncol</w:t>
      </w:r>
      <w:proofErr w:type="spellEnd"/>
      <w:r w:rsidRPr="00D358CA">
        <w:rPr>
          <w:rFonts w:ascii="Times New Roman" w:hAnsi="Times New Roman" w:cs="Times New Roman"/>
          <w:i/>
          <w:sz w:val="20"/>
          <w:szCs w:val="20"/>
        </w:rPr>
        <w:t xml:space="preserve"> </w:t>
      </w:r>
      <w:proofErr w:type="spellStart"/>
      <w:r w:rsidRPr="00D358CA">
        <w:rPr>
          <w:rFonts w:ascii="Times New Roman" w:hAnsi="Times New Roman" w:cs="Times New Roman"/>
          <w:i/>
          <w:sz w:val="20"/>
          <w:szCs w:val="20"/>
        </w:rPr>
        <w:t>Biol</w:t>
      </w:r>
      <w:proofErr w:type="spellEnd"/>
      <w:r w:rsidRPr="00D358CA">
        <w:rPr>
          <w:rFonts w:ascii="Times New Roman" w:hAnsi="Times New Roman" w:cs="Times New Roman"/>
          <w:i/>
          <w:sz w:val="20"/>
          <w:szCs w:val="20"/>
        </w:rPr>
        <w:t xml:space="preserve"> Phys</w:t>
      </w:r>
      <w:r w:rsidR="00CC32FC" w:rsidRPr="00D358CA">
        <w:rPr>
          <w:rFonts w:ascii="Times New Roman" w:hAnsi="Times New Roman" w:cs="Times New Roman"/>
          <w:sz w:val="20"/>
          <w:szCs w:val="20"/>
        </w:rPr>
        <w:t>.</w:t>
      </w:r>
      <w:r w:rsidRPr="00D358CA">
        <w:rPr>
          <w:rFonts w:ascii="Times New Roman" w:hAnsi="Times New Roman" w:cs="Times New Roman"/>
          <w:sz w:val="20"/>
          <w:szCs w:val="20"/>
        </w:rPr>
        <w:t xml:space="preserve"> 2004</w:t>
      </w:r>
      <w:proofErr w:type="gramStart"/>
      <w:r w:rsidRPr="00D358CA">
        <w:rPr>
          <w:rFonts w:ascii="Times New Roman" w:hAnsi="Times New Roman" w:cs="Times New Roman"/>
          <w:sz w:val="20"/>
          <w:szCs w:val="20"/>
        </w:rPr>
        <w:t>;</w:t>
      </w:r>
      <w:r w:rsidRPr="00D358CA">
        <w:rPr>
          <w:rFonts w:ascii="Times New Roman" w:hAnsi="Times New Roman" w:cs="Times New Roman"/>
          <w:b/>
          <w:sz w:val="20"/>
          <w:szCs w:val="20"/>
        </w:rPr>
        <w:t>60</w:t>
      </w:r>
      <w:r w:rsidRPr="00D358CA">
        <w:rPr>
          <w:rFonts w:ascii="Times New Roman" w:hAnsi="Times New Roman" w:cs="Times New Roman"/>
          <w:sz w:val="20"/>
          <w:szCs w:val="20"/>
        </w:rPr>
        <w:t>:879</w:t>
      </w:r>
      <w:proofErr w:type="gramEnd"/>
      <w:r w:rsidR="00CC32FC" w:rsidRPr="00D358CA">
        <w:rPr>
          <w:rFonts w:ascii="Times New Roman" w:hAnsi="Times New Roman" w:cs="Times New Roman"/>
          <w:sz w:val="20"/>
          <w:szCs w:val="20"/>
        </w:rPr>
        <w:t>-</w:t>
      </w:r>
      <w:r w:rsidRPr="00D358CA">
        <w:rPr>
          <w:rFonts w:ascii="Times New Roman" w:hAnsi="Times New Roman" w:cs="Times New Roman"/>
          <w:sz w:val="20"/>
          <w:szCs w:val="20"/>
        </w:rPr>
        <w:t>87.</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proofErr w:type="spellStart"/>
      <w:r w:rsidRPr="00D358CA">
        <w:rPr>
          <w:rFonts w:ascii="Times New Roman" w:hAnsi="Times New Roman" w:cs="Times New Roman"/>
          <w:sz w:val="20"/>
          <w:szCs w:val="20"/>
        </w:rPr>
        <w:t>Shahayar</w:t>
      </w:r>
      <w:proofErr w:type="spellEnd"/>
      <w:r w:rsidRPr="00D358CA">
        <w:rPr>
          <w:rFonts w:ascii="Times New Roman" w:hAnsi="Times New Roman" w:cs="Times New Roman"/>
          <w:sz w:val="20"/>
          <w:szCs w:val="20"/>
        </w:rPr>
        <w:t xml:space="preserve">, Khan NH, </w:t>
      </w:r>
      <w:proofErr w:type="spellStart"/>
      <w:r w:rsidRPr="00D358CA">
        <w:rPr>
          <w:rFonts w:ascii="Times New Roman" w:hAnsi="Times New Roman" w:cs="Times New Roman"/>
          <w:sz w:val="20"/>
          <w:szCs w:val="20"/>
        </w:rPr>
        <w:t>Hafeez</w:t>
      </w:r>
      <w:proofErr w:type="spellEnd"/>
      <w:r w:rsidRPr="00D358CA">
        <w:rPr>
          <w:rFonts w:ascii="Times New Roman" w:hAnsi="Times New Roman" w:cs="Times New Roman"/>
          <w:sz w:val="20"/>
          <w:szCs w:val="20"/>
        </w:rPr>
        <w:t xml:space="preserve"> M, </w:t>
      </w:r>
      <w:proofErr w:type="spellStart"/>
      <w:r w:rsidRPr="00D358CA">
        <w:rPr>
          <w:rFonts w:ascii="Times New Roman" w:hAnsi="Times New Roman" w:cs="Times New Roman"/>
          <w:sz w:val="20"/>
          <w:szCs w:val="20"/>
        </w:rPr>
        <w:t>Alauddin</w:t>
      </w:r>
      <w:proofErr w:type="spellEnd"/>
      <w:r w:rsidRPr="00D358CA">
        <w:rPr>
          <w:rFonts w:ascii="Times New Roman" w:hAnsi="Times New Roman" w:cs="Times New Roman"/>
          <w:sz w:val="20"/>
          <w:szCs w:val="20"/>
        </w:rPr>
        <w:t xml:space="preserve"> Z. Five year survival results of locally </w:t>
      </w:r>
      <w:r w:rsidRPr="00D358CA">
        <w:rPr>
          <w:rFonts w:ascii="Times New Roman" w:hAnsi="Times New Roman" w:cs="Times New Roman"/>
          <w:sz w:val="20"/>
          <w:szCs w:val="20"/>
        </w:rPr>
        <w:lastRenderedPageBreak/>
        <w:t xml:space="preserve">advanced nasopharyngeal carcinoma treated with radiotherapy. </w:t>
      </w:r>
      <w:r w:rsidRPr="00D358CA">
        <w:rPr>
          <w:rFonts w:ascii="Times New Roman" w:hAnsi="Times New Roman" w:cs="Times New Roman"/>
          <w:i/>
          <w:sz w:val="20"/>
          <w:szCs w:val="20"/>
        </w:rPr>
        <w:t>J Coll Physician Surg Pak</w:t>
      </w:r>
      <w:r w:rsidR="00CC32FC" w:rsidRPr="00D358CA">
        <w:rPr>
          <w:rFonts w:ascii="Times New Roman" w:hAnsi="Times New Roman" w:cs="Times New Roman"/>
          <w:i/>
          <w:sz w:val="20"/>
          <w:szCs w:val="20"/>
        </w:rPr>
        <w:t>.</w:t>
      </w:r>
      <w:r w:rsidRPr="00D358CA">
        <w:rPr>
          <w:rFonts w:ascii="Times New Roman" w:hAnsi="Times New Roman" w:cs="Times New Roman"/>
          <w:sz w:val="20"/>
          <w:szCs w:val="20"/>
        </w:rPr>
        <w:t xml:space="preserve"> 1999</w:t>
      </w:r>
      <w:proofErr w:type="gramStart"/>
      <w:r w:rsidRPr="00D358CA">
        <w:rPr>
          <w:rFonts w:ascii="Times New Roman" w:hAnsi="Times New Roman" w:cs="Times New Roman"/>
          <w:sz w:val="20"/>
          <w:szCs w:val="20"/>
        </w:rPr>
        <w:t>;</w:t>
      </w:r>
      <w:r w:rsidRPr="00D358CA">
        <w:rPr>
          <w:rFonts w:ascii="Times New Roman" w:hAnsi="Times New Roman" w:cs="Times New Roman"/>
          <w:b/>
          <w:sz w:val="20"/>
          <w:szCs w:val="20"/>
        </w:rPr>
        <w:t>9</w:t>
      </w:r>
      <w:r w:rsidRPr="00D358CA">
        <w:rPr>
          <w:rFonts w:ascii="Times New Roman" w:hAnsi="Times New Roman" w:cs="Times New Roman"/>
          <w:sz w:val="20"/>
          <w:szCs w:val="20"/>
        </w:rPr>
        <w:t>:413</w:t>
      </w:r>
      <w:proofErr w:type="gramEnd"/>
      <w:r w:rsidR="00CC32FC" w:rsidRPr="00D358CA">
        <w:rPr>
          <w:rFonts w:ascii="Times New Roman" w:hAnsi="Times New Roman" w:cs="Times New Roman"/>
          <w:sz w:val="20"/>
          <w:szCs w:val="20"/>
        </w:rPr>
        <w:t>-</w:t>
      </w:r>
      <w:r w:rsidRPr="00D358CA">
        <w:rPr>
          <w:rFonts w:ascii="Times New Roman" w:hAnsi="Times New Roman" w:cs="Times New Roman"/>
          <w:sz w:val="20"/>
          <w:szCs w:val="20"/>
        </w:rPr>
        <w:t xml:space="preserve">5.        </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r w:rsidRPr="00D358CA">
        <w:rPr>
          <w:rFonts w:ascii="Times New Roman" w:hAnsi="Times New Roman" w:cs="Times New Roman"/>
          <w:sz w:val="20"/>
          <w:szCs w:val="20"/>
        </w:rPr>
        <w:t xml:space="preserve">Landthaler M, </w:t>
      </w:r>
      <w:proofErr w:type="spellStart"/>
      <w:r w:rsidRPr="00D358CA">
        <w:rPr>
          <w:rFonts w:ascii="Times New Roman" w:hAnsi="Times New Roman" w:cs="Times New Roman"/>
          <w:sz w:val="20"/>
          <w:szCs w:val="20"/>
        </w:rPr>
        <w:t>Hagspiel</w:t>
      </w:r>
      <w:proofErr w:type="spellEnd"/>
      <w:r w:rsidRPr="00D358CA">
        <w:rPr>
          <w:rFonts w:ascii="Times New Roman" w:hAnsi="Times New Roman" w:cs="Times New Roman"/>
          <w:sz w:val="20"/>
          <w:szCs w:val="20"/>
        </w:rPr>
        <w:t xml:space="preserve"> HJ, Braun-Falco O. Late irradiation damage to the skin caused by soft X-ray radiation therapy of cutaneous tumours. </w:t>
      </w:r>
      <w:r w:rsidRPr="00D358CA">
        <w:rPr>
          <w:rFonts w:ascii="Times New Roman" w:hAnsi="Times New Roman" w:cs="Times New Roman"/>
          <w:i/>
          <w:sz w:val="20"/>
          <w:szCs w:val="20"/>
        </w:rPr>
        <w:t>Arch Derma</w:t>
      </w:r>
      <w:r w:rsidR="00CC32FC" w:rsidRPr="00D358CA">
        <w:rPr>
          <w:rFonts w:ascii="Times New Roman" w:hAnsi="Times New Roman" w:cs="Times New Roman"/>
          <w:i/>
          <w:sz w:val="20"/>
          <w:szCs w:val="20"/>
        </w:rPr>
        <w:t>tol.</w:t>
      </w:r>
      <w:r w:rsidR="00CC32FC" w:rsidRPr="00D358CA">
        <w:rPr>
          <w:rFonts w:ascii="Times New Roman" w:hAnsi="Times New Roman" w:cs="Times New Roman"/>
          <w:sz w:val="20"/>
          <w:szCs w:val="20"/>
        </w:rPr>
        <w:t xml:space="preserve"> 1995</w:t>
      </w:r>
      <w:proofErr w:type="gramStart"/>
      <w:r w:rsidR="00CC32FC" w:rsidRPr="00D358CA">
        <w:rPr>
          <w:rFonts w:ascii="Times New Roman" w:hAnsi="Times New Roman" w:cs="Times New Roman"/>
          <w:sz w:val="20"/>
          <w:szCs w:val="20"/>
        </w:rPr>
        <w:t>;</w:t>
      </w:r>
      <w:r w:rsidR="00CC32FC" w:rsidRPr="00D358CA">
        <w:rPr>
          <w:rFonts w:ascii="Times New Roman" w:hAnsi="Times New Roman" w:cs="Times New Roman"/>
          <w:b/>
          <w:sz w:val="20"/>
          <w:szCs w:val="20"/>
        </w:rPr>
        <w:t>131</w:t>
      </w:r>
      <w:r w:rsidR="00CC32FC" w:rsidRPr="00D358CA">
        <w:rPr>
          <w:rFonts w:ascii="Times New Roman" w:hAnsi="Times New Roman" w:cs="Times New Roman"/>
          <w:sz w:val="20"/>
          <w:szCs w:val="20"/>
        </w:rPr>
        <w:t>:182</w:t>
      </w:r>
      <w:proofErr w:type="gramEnd"/>
      <w:r w:rsidR="00CC32FC" w:rsidRPr="00D358CA">
        <w:rPr>
          <w:rFonts w:ascii="Times New Roman" w:hAnsi="Times New Roman" w:cs="Times New Roman"/>
          <w:sz w:val="20"/>
          <w:szCs w:val="20"/>
        </w:rPr>
        <w:t>-6.</w:t>
      </w:r>
    </w:p>
    <w:p w:rsidR="007007B8" w:rsidRPr="00D358CA" w:rsidRDefault="007007B8" w:rsidP="00D358CA">
      <w:pPr>
        <w:pStyle w:val="BodyText"/>
        <w:numPr>
          <w:ilvl w:val="0"/>
          <w:numId w:val="2"/>
        </w:numPr>
        <w:spacing w:line="240" w:lineRule="auto"/>
        <w:rPr>
          <w:rFonts w:ascii="Times New Roman" w:hAnsi="Times New Roman" w:cs="Times New Roman"/>
          <w:sz w:val="20"/>
          <w:szCs w:val="20"/>
        </w:rPr>
      </w:pPr>
      <w:r w:rsidRPr="00D358CA">
        <w:rPr>
          <w:rFonts w:ascii="Times New Roman" w:hAnsi="Times New Roman" w:cs="Times New Roman"/>
          <w:sz w:val="20"/>
          <w:szCs w:val="20"/>
        </w:rPr>
        <w:t xml:space="preserve">Tsang RW, Liu FF, Wells W, Payne DG. Lentigo maligna of the head and neck. Results of treatment by radiotherapy. </w:t>
      </w:r>
      <w:r w:rsidRPr="00D358CA">
        <w:rPr>
          <w:rFonts w:ascii="Times New Roman" w:hAnsi="Times New Roman" w:cs="Times New Roman"/>
          <w:i/>
          <w:sz w:val="20"/>
          <w:szCs w:val="20"/>
        </w:rPr>
        <w:t>Arch Dermatol</w:t>
      </w:r>
      <w:r w:rsidR="00CC32FC" w:rsidRPr="00D358CA">
        <w:rPr>
          <w:rFonts w:ascii="Times New Roman" w:hAnsi="Times New Roman" w:cs="Times New Roman"/>
          <w:i/>
          <w:sz w:val="20"/>
          <w:szCs w:val="20"/>
        </w:rPr>
        <w:t>.</w:t>
      </w:r>
      <w:r w:rsidRPr="00D358CA">
        <w:rPr>
          <w:rFonts w:ascii="Times New Roman" w:hAnsi="Times New Roman" w:cs="Times New Roman"/>
          <w:sz w:val="20"/>
          <w:szCs w:val="20"/>
        </w:rPr>
        <w:t xml:space="preserve"> </w:t>
      </w:r>
      <w:r w:rsidR="00CC32FC" w:rsidRPr="00D358CA">
        <w:rPr>
          <w:rFonts w:ascii="Times New Roman" w:hAnsi="Times New Roman" w:cs="Times New Roman"/>
          <w:sz w:val="20"/>
          <w:szCs w:val="20"/>
        </w:rPr>
        <w:t>1994</w:t>
      </w:r>
      <w:proofErr w:type="gramStart"/>
      <w:r w:rsidR="00CC32FC" w:rsidRPr="00D358CA">
        <w:rPr>
          <w:rFonts w:ascii="Times New Roman" w:hAnsi="Times New Roman" w:cs="Times New Roman"/>
          <w:sz w:val="20"/>
          <w:szCs w:val="20"/>
        </w:rPr>
        <w:t>;</w:t>
      </w:r>
      <w:r w:rsidR="00CC32FC" w:rsidRPr="00D358CA">
        <w:rPr>
          <w:rFonts w:ascii="Times New Roman" w:hAnsi="Times New Roman" w:cs="Times New Roman"/>
          <w:b/>
          <w:sz w:val="20"/>
          <w:szCs w:val="20"/>
        </w:rPr>
        <w:t>130</w:t>
      </w:r>
      <w:r w:rsidR="00CC32FC" w:rsidRPr="00D358CA">
        <w:rPr>
          <w:rFonts w:ascii="Times New Roman" w:hAnsi="Times New Roman" w:cs="Times New Roman"/>
          <w:sz w:val="20"/>
          <w:szCs w:val="20"/>
        </w:rPr>
        <w:t>:</w:t>
      </w:r>
      <w:r w:rsidR="00403077" w:rsidRPr="00D358CA">
        <w:rPr>
          <w:rFonts w:ascii="Times New Roman" w:hAnsi="Times New Roman" w:cs="Times New Roman"/>
          <w:sz w:val="20"/>
          <w:szCs w:val="20"/>
        </w:rPr>
        <w:t>1008</w:t>
      </w:r>
      <w:proofErr w:type="gramEnd"/>
      <w:r w:rsidR="00CC32FC" w:rsidRPr="00D358CA">
        <w:rPr>
          <w:rFonts w:ascii="Times New Roman" w:hAnsi="Times New Roman" w:cs="Times New Roman"/>
          <w:sz w:val="20"/>
          <w:szCs w:val="20"/>
        </w:rPr>
        <w:t>-</w:t>
      </w:r>
      <w:r w:rsidR="00403077" w:rsidRPr="00D358CA">
        <w:rPr>
          <w:rFonts w:ascii="Times New Roman" w:hAnsi="Times New Roman" w:cs="Times New Roman"/>
          <w:sz w:val="20"/>
          <w:szCs w:val="20"/>
        </w:rPr>
        <w:t>12.</w:t>
      </w:r>
    </w:p>
    <w:p w:rsidR="00771F44" w:rsidRPr="00D358CA" w:rsidRDefault="00771F44" w:rsidP="00D358CA">
      <w:pPr>
        <w:pStyle w:val="BodyText"/>
        <w:numPr>
          <w:ilvl w:val="0"/>
          <w:numId w:val="2"/>
        </w:numPr>
        <w:spacing w:line="240" w:lineRule="auto"/>
        <w:rPr>
          <w:rFonts w:ascii="Times New Roman" w:hAnsi="Times New Roman" w:cs="Times New Roman"/>
          <w:b/>
          <w:bCs/>
          <w:sz w:val="20"/>
          <w:szCs w:val="20"/>
        </w:rPr>
        <w:sectPr w:rsidR="00771F44" w:rsidRPr="00D358CA" w:rsidSect="00771F44">
          <w:type w:val="continuous"/>
          <w:pgSz w:w="12240" w:h="15840"/>
          <w:pgMar w:top="1440" w:right="1440" w:bottom="1440" w:left="1440" w:header="720" w:footer="720" w:gutter="0"/>
          <w:cols w:num="2" w:space="720"/>
          <w:docGrid w:linePitch="360"/>
        </w:sectPr>
      </w:pPr>
    </w:p>
    <w:p w:rsidR="00C53D20" w:rsidRDefault="00C53D20" w:rsidP="00A20F59">
      <w:pPr>
        <w:pStyle w:val="BodyText"/>
        <w:spacing w:line="240" w:lineRule="auto"/>
        <w:rPr>
          <w:rFonts w:ascii="Times New Roman" w:hAnsi="Times New Roman" w:cs="Times New Roman"/>
          <w:b/>
          <w:bCs/>
          <w:sz w:val="20"/>
          <w:szCs w:val="20"/>
        </w:rPr>
      </w:pPr>
    </w:p>
    <w:p w:rsidR="00C53D20" w:rsidRDefault="00C53D20" w:rsidP="00A20F59">
      <w:pPr>
        <w:pStyle w:val="BodyText"/>
        <w:spacing w:line="240" w:lineRule="auto"/>
        <w:rPr>
          <w:rFonts w:ascii="Times New Roman" w:hAnsi="Times New Roman" w:cs="Times New Roman"/>
          <w:b/>
          <w:bCs/>
          <w:sz w:val="20"/>
          <w:szCs w:val="20"/>
        </w:rPr>
      </w:pPr>
      <w:bookmarkStart w:id="1" w:name="_GoBack"/>
      <w:bookmarkEnd w:id="1"/>
    </w:p>
    <w:sectPr w:rsidR="00C53D20" w:rsidSect="00771F4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556" w:rsidRDefault="00352556">
      <w:r>
        <w:separator/>
      </w:r>
    </w:p>
  </w:endnote>
  <w:endnote w:type="continuationSeparator" w:id="0">
    <w:p w:rsidR="00352556" w:rsidRDefault="00352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1139733"/>
      <w:docPartObj>
        <w:docPartGallery w:val="Page Numbers (Bottom of Page)"/>
        <w:docPartUnique/>
      </w:docPartObj>
    </w:sdtPr>
    <w:sdtEndPr>
      <w:rPr>
        <w:noProof/>
        <w:sz w:val="20"/>
      </w:rPr>
    </w:sdtEndPr>
    <w:sdtContent>
      <w:p w:rsidR="001663F1" w:rsidRPr="001663F1" w:rsidRDefault="001663F1">
        <w:pPr>
          <w:pStyle w:val="Footer"/>
          <w:jc w:val="right"/>
          <w:rPr>
            <w:sz w:val="20"/>
          </w:rPr>
        </w:pPr>
        <w:r w:rsidRPr="001663F1">
          <w:rPr>
            <w:sz w:val="20"/>
          </w:rPr>
          <w:fldChar w:fldCharType="begin"/>
        </w:r>
        <w:r w:rsidRPr="001663F1">
          <w:rPr>
            <w:sz w:val="20"/>
          </w:rPr>
          <w:instrText xml:space="preserve"> PAGE   \* MERGEFORMAT </w:instrText>
        </w:r>
        <w:r w:rsidRPr="001663F1">
          <w:rPr>
            <w:sz w:val="20"/>
          </w:rPr>
          <w:fldChar w:fldCharType="separate"/>
        </w:r>
        <w:r w:rsidR="00C53D20">
          <w:rPr>
            <w:noProof/>
            <w:sz w:val="20"/>
          </w:rPr>
          <w:t>377</w:t>
        </w:r>
        <w:r w:rsidRPr="001663F1">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556" w:rsidRDefault="00352556">
      <w:r>
        <w:separator/>
      </w:r>
    </w:p>
  </w:footnote>
  <w:footnote w:type="continuationSeparator" w:id="0">
    <w:p w:rsidR="00352556" w:rsidRDefault="003525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CA" w:rsidRDefault="00D358CA" w:rsidP="00A3467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358CA" w:rsidRDefault="00D358CA" w:rsidP="00433F2C">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1C4" w:rsidRPr="00F97C77" w:rsidRDefault="001C21C4" w:rsidP="001C21C4">
    <w:pPr>
      <w:pStyle w:val="Header"/>
      <w:rPr>
        <w:sz w:val="20"/>
      </w:rPr>
    </w:pPr>
    <w:r w:rsidRPr="00F97C77">
      <w:rPr>
        <w:i/>
        <w:sz w:val="20"/>
      </w:rPr>
      <w:t>Journal of Pakistan Association of Dermatologists</w:t>
    </w:r>
    <w:r w:rsidRPr="00F97C77">
      <w:rPr>
        <w:sz w:val="20"/>
      </w:rPr>
      <w:t xml:space="preserve"> 2013; </w:t>
    </w:r>
    <w:r w:rsidRPr="00F97C77">
      <w:rPr>
        <w:b/>
        <w:sz w:val="20"/>
      </w:rPr>
      <w:t>23 (4)</w:t>
    </w:r>
    <w:r w:rsidRPr="00F97C77">
      <w:rPr>
        <w:sz w:val="20"/>
      </w:rPr>
      <w:t>: 3</w:t>
    </w:r>
    <w:r>
      <w:rPr>
        <w:sz w:val="20"/>
      </w:rPr>
      <w:t>71-</w:t>
    </w:r>
    <w:r w:rsidR="001663F1">
      <w:rPr>
        <w:sz w:val="20"/>
      </w:rPr>
      <w:t>377</w:t>
    </w:r>
    <w:r w:rsidRPr="00F97C77">
      <w:rPr>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D04DC"/>
    <w:multiLevelType w:val="hybridMultilevel"/>
    <w:tmpl w:val="22BCF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AE79FA"/>
    <w:multiLevelType w:val="multilevel"/>
    <w:tmpl w:val="D478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807"/>
    <w:rsid w:val="0003698F"/>
    <w:rsid w:val="00046CF1"/>
    <w:rsid w:val="00081221"/>
    <w:rsid w:val="00084D9A"/>
    <w:rsid w:val="00085006"/>
    <w:rsid w:val="000850FA"/>
    <w:rsid w:val="00091F10"/>
    <w:rsid w:val="000B468E"/>
    <w:rsid w:val="000C5E40"/>
    <w:rsid w:val="000F0BEF"/>
    <w:rsid w:val="00105822"/>
    <w:rsid w:val="001078BE"/>
    <w:rsid w:val="001234E4"/>
    <w:rsid w:val="00125FD7"/>
    <w:rsid w:val="0013234B"/>
    <w:rsid w:val="0014248C"/>
    <w:rsid w:val="0015688A"/>
    <w:rsid w:val="001606E2"/>
    <w:rsid w:val="001663F1"/>
    <w:rsid w:val="00172EB2"/>
    <w:rsid w:val="00190F83"/>
    <w:rsid w:val="00192587"/>
    <w:rsid w:val="001C21C4"/>
    <w:rsid w:val="001D3AEF"/>
    <w:rsid w:val="002022FA"/>
    <w:rsid w:val="002048AA"/>
    <w:rsid w:val="00204E92"/>
    <w:rsid w:val="00232184"/>
    <w:rsid w:val="00275934"/>
    <w:rsid w:val="0027609E"/>
    <w:rsid w:val="002907A3"/>
    <w:rsid w:val="002C21FD"/>
    <w:rsid w:val="002D5409"/>
    <w:rsid w:val="002E323F"/>
    <w:rsid w:val="002F3C49"/>
    <w:rsid w:val="00304D1A"/>
    <w:rsid w:val="003269E3"/>
    <w:rsid w:val="003421E8"/>
    <w:rsid w:val="00352556"/>
    <w:rsid w:val="0037184D"/>
    <w:rsid w:val="003C4C81"/>
    <w:rsid w:val="004017E3"/>
    <w:rsid w:val="00403077"/>
    <w:rsid w:val="00407896"/>
    <w:rsid w:val="004137A7"/>
    <w:rsid w:val="004264EA"/>
    <w:rsid w:val="00433F2C"/>
    <w:rsid w:val="004410D4"/>
    <w:rsid w:val="00453B52"/>
    <w:rsid w:val="00486DA6"/>
    <w:rsid w:val="00487336"/>
    <w:rsid w:val="004B30F7"/>
    <w:rsid w:val="004B33F7"/>
    <w:rsid w:val="004B4DE1"/>
    <w:rsid w:val="004E11EE"/>
    <w:rsid w:val="00505C26"/>
    <w:rsid w:val="005210A6"/>
    <w:rsid w:val="005842B7"/>
    <w:rsid w:val="005B35D2"/>
    <w:rsid w:val="005B74FC"/>
    <w:rsid w:val="005D7BD9"/>
    <w:rsid w:val="005F3172"/>
    <w:rsid w:val="006061DE"/>
    <w:rsid w:val="00611847"/>
    <w:rsid w:val="006124F9"/>
    <w:rsid w:val="00655574"/>
    <w:rsid w:val="006B3516"/>
    <w:rsid w:val="006C1996"/>
    <w:rsid w:val="006C39F7"/>
    <w:rsid w:val="006C6E4A"/>
    <w:rsid w:val="006D215F"/>
    <w:rsid w:val="006D3BF9"/>
    <w:rsid w:val="007007B8"/>
    <w:rsid w:val="007361F4"/>
    <w:rsid w:val="007501EE"/>
    <w:rsid w:val="00771F44"/>
    <w:rsid w:val="0079538D"/>
    <w:rsid w:val="007B459C"/>
    <w:rsid w:val="007E14C7"/>
    <w:rsid w:val="00804230"/>
    <w:rsid w:val="00816D05"/>
    <w:rsid w:val="00832AF4"/>
    <w:rsid w:val="0083340C"/>
    <w:rsid w:val="0084265F"/>
    <w:rsid w:val="008A26F7"/>
    <w:rsid w:val="008D46F7"/>
    <w:rsid w:val="008E3530"/>
    <w:rsid w:val="0095353A"/>
    <w:rsid w:val="0095448E"/>
    <w:rsid w:val="0098719C"/>
    <w:rsid w:val="009E4B34"/>
    <w:rsid w:val="00A20F59"/>
    <w:rsid w:val="00A22B58"/>
    <w:rsid w:val="00A34677"/>
    <w:rsid w:val="00A60E01"/>
    <w:rsid w:val="00AA74F5"/>
    <w:rsid w:val="00AE1260"/>
    <w:rsid w:val="00B05EA2"/>
    <w:rsid w:val="00B123DD"/>
    <w:rsid w:val="00B26C12"/>
    <w:rsid w:val="00B46BB2"/>
    <w:rsid w:val="00B573BF"/>
    <w:rsid w:val="00B67CA3"/>
    <w:rsid w:val="00B75B5C"/>
    <w:rsid w:val="00B9480E"/>
    <w:rsid w:val="00B953C9"/>
    <w:rsid w:val="00BB2001"/>
    <w:rsid w:val="00BD2657"/>
    <w:rsid w:val="00BF6366"/>
    <w:rsid w:val="00C53D20"/>
    <w:rsid w:val="00CC32FC"/>
    <w:rsid w:val="00D12D59"/>
    <w:rsid w:val="00D160FD"/>
    <w:rsid w:val="00D22EB1"/>
    <w:rsid w:val="00D302F4"/>
    <w:rsid w:val="00D358CA"/>
    <w:rsid w:val="00D35A60"/>
    <w:rsid w:val="00D55A26"/>
    <w:rsid w:val="00DA62FC"/>
    <w:rsid w:val="00DE24DF"/>
    <w:rsid w:val="00E04DA5"/>
    <w:rsid w:val="00E1175A"/>
    <w:rsid w:val="00E2454B"/>
    <w:rsid w:val="00E36019"/>
    <w:rsid w:val="00E4137A"/>
    <w:rsid w:val="00E51807"/>
    <w:rsid w:val="00E82671"/>
    <w:rsid w:val="00EA69DC"/>
    <w:rsid w:val="00ED11E7"/>
    <w:rsid w:val="00F34E7B"/>
    <w:rsid w:val="00F533EA"/>
    <w:rsid w:val="00F55DCC"/>
    <w:rsid w:val="00F575AC"/>
    <w:rsid w:val="00FB01F5"/>
    <w:rsid w:val="00FB7E5D"/>
    <w:rsid w:val="00FC0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51807"/>
    <w:rPr>
      <w:sz w:val="24"/>
      <w:szCs w:val="24"/>
    </w:rPr>
  </w:style>
  <w:style w:type="paragraph" w:styleId="Heading1">
    <w:name w:val="heading 1"/>
    <w:basedOn w:val="Normal"/>
    <w:qFormat/>
    <w:rsid w:val="00E8267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51807"/>
    <w:pPr>
      <w:spacing w:line="480" w:lineRule="auto"/>
      <w:jc w:val="both"/>
    </w:pPr>
    <w:rPr>
      <w:rFonts w:ascii="Arial" w:hAnsi="Arial" w:cs="Arial"/>
      <w:sz w:val="26"/>
    </w:rPr>
  </w:style>
  <w:style w:type="table" w:styleId="TableGrid">
    <w:name w:val="Table Grid"/>
    <w:basedOn w:val="TableNormal"/>
    <w:rsid w:val="00E518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nhideWhenUsed/>
    <w:rsid w:val="000F0BEF"/>
    <w:rPr>
      <w:color w:val="0000FF"/>
      <w:u w:val="single"/>
    </w:rPr>
  </w:style>
  <w:style w:type="paragraph" w:styleId="Title">
    <w:name w:val="Title"/>
    <w:basedOn w:val="Normal"/>
    <w:link w:val="TitleChar"/>
    <w:qFormat/>
    <w:rsid w:val="000F0BEF"/>
    <w:pPr>
      <w:spacing w:line="480" w:lineRule="auto"/>
      <w:jc w:val="center"/>
    </w:pPr>
    <w:rPr>
      <w:rFonts w:ascii="Arial" w:hAnsi="Arial" w:cs="Arial"/>
      <w:b/>
      <w:sz w:val="28"/>
      <w:u w:val="single"/>
    </w:rPr>
  </w:style>
  <w:style w:type="character" w:customStyle="1" w:styleId="TitleChar">
    <w:name w:val="Title Char"/>
    <w:basedOn w:val="DefaultParagraphFont"/>
    <w:link w:val="Title"/>
    <w:rsid w:val="000F0BEF"/>
    <w:rPr>
      <w:rFonts w:ascii="Arial" w:hAnsi="Arial" w:cs="Arial"/>
      <w:b/>
      <w:sz w:val="28"/>
      <w:szCs w:val="24"/>
      <w:u w:val="single"/>
      <w:lang w:val="en-US" w:eastAsia="en-US" w:bidi="ar-SA"/>
    </w:rPr>
  </w:style>
  <w:style w:type="character" w:customStyle="1" w:styleId="text180">
    <w:name w:val="text180"/>
    <w:basedOn w:val="DefaultParagraphFont"/>
    <w:rsid w:val="00E82671"/>
  </w:style>
  <w:style w:type="character" w:customStyle="1" w:styleId="text237">
    <w:name w:val="text237"/>
    <w:basedOn w:val="DefaultParagraphFont"/>
    <w:rsid w:val="00E82671"/>
  </w:style>
  <w:style w:type="character" w:customStyle="1" w:styleId="text19">
    <w:name w:val="text19"/>
    <w:basedOn w:val="DefaultParagraphFont"/>
    <w:rsid w:val="00E82671"/>
  </w:style>
  <w:style w:type="paragraph" w:styleId="NormalWeb">
    <w:name w:val="Normal (Web)"/>
    <w:basedOn w:val="Normal"/>
    <w:rsid w:val="00E82671"/>
    <w:pPr>
      <w:spacing w:before="100" w:beforeAutospacing="1" w:after="100" w:afterAutospacing="1"/>
    </w:pPr>
  </w:style>
  <w:style w:type="character" w:customStyle="1" w:styleId="citation-publication-date">
    <w:name w:val="citation-publication-date"/>
    <w:basedOn w:val="DefaultParagraphFont"/>
    <w:rsid w:val="00E82671"/>
  </w:style>
  <w:style w:type="paragraph" w:styleId="Header">
    <w:name w:val="header"/>
    <w:basedOn w:val="Normal"/>
    <w:link w:val="HeaderChar"/>
    <w:rsid w:val="00433F2C"/>
    <w:pPr>
      <w:tabs>
        <w:tab w:val="center" w:pos="4320"/>
        <w:tab w:val="right" w:pos="8640"/>
      </w:tabs>
    </w:pPr>
  </w:style>
  <w:style w:type="character" w:styleId="PageNumber">
    <w:name w:val="page number"/>
    <w:basedOn w:val="DefaultParagraphFont"/>
    <w:rsid w:val="00433F2C"/>
  </w:style>
  <w:style w:type="paragraph" w:styleId="ListParagraph">
    <w:name w:val="List Paragraph"/>
    <w:basedOn w:val="Normal"/>
    <w:uiPriority w:val="34"/>
    <w:qFormat/>
    <w:rsid w:val="0003698F"/>
    <w:pPr>
      <w:ind w:left="720"/>
      <w:contextualSpacing/>
    </w:pPr>
  </w:style>
  <w:style w:type="paragraph" w:styleId="Footer">
    <w:name w:val="footer"/>
    <w:basedOn w:val="Normal"/>
    <w:link w:val="FooterChar"/>
    <w:uiPriority w:val="99"/>
    <w:rsid w:val="00B953C9"/>
    <w:pPr>
      <w:tabs>
        <w:tab w:val="center" w:pos="4680"/>
        <w:tab w:val="right" w:pos="9360"/>
      </w:tabs>
    </w:pPr>
  </w:style>
  <w:style w:type="character" w:customStyle="1" w:styleId="FooterChar">
    <w:name w:val="Footer Char"/>
    <w:basedOn w:val="DefaultParagraphFont"/>
    <w:link w:val="Footer"/>
    <w:uiPriority w:val="99"/>
    <w:rsid w:val="00B953C9"/>
    <w:rPr>
      <w:sz w:val="24"/>
      <w:szCs w:val="24"/>
    </w:rPr>
  </w:style>
  <w:style w:type="paragraph" w:styleId="BalloonText">
    <w:name w:val="Balloon Text"/>
    <w:basedOn w:val="Normal"/>
    <w:link w:val="BalloonTextChar"/>
    <w:rsid w:val="004264EA"/>
    <w:rPr>
      <w:rFonts w:ascii="Tahoma" w:hAnsi="Tahoma" w:cs="Tahoma"/>
      <w:sz w:val="16"/>
      <w:szCs w:val="16"/>
    </w:rPr>
  </w:style>
  <w:style w:type="character" w:customStyle="1" w:styleId="BalloonTextChar">
    <w:name w:val="Balloon Text Char"/>
    <w:basedOn w:val="DefaultParagraphFont"/>
    <w:link w:val="BalloonText"/>
    <w:rsid w:val="004264EA"/>
    <w:rPr>
      <w:rFonts w:ascii="Tahoma" w:hAnsi="Tahoma" w:cs="Tahoma"/>
      <w:sz w:val="16"/>
      <w:szCs w:val="16"/>
    </w:rPr>
  </w:style>
  <w:style w:type="character" w:customStyle="1" w:styleId="HeaderChar">
    <w:name w:val="Header Char"/>
    <w:link w:val="Header"/>
    <w:rsid w:val="001C21C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51807"/>
    <w:rPr>
      <w:sz w:val="24"/>
      <w:szCs w:val="24"/>
    </w:rPr>
  </w:style>
  <w:style w:type="paragraph" w:styleId="Heading1">
    <w:name w:val="heading 1"/>
    <w:basedOn w:val="Normal"/>
    <w:qFormat/>
    <w:rsid w:val="00E8267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51807"/>
    <w:pPr>
      <w:spacing w:line="480" w:lineRule="auto"/>
      <w:jc w:val="both"/>
    </w:pPr>
    <w:rPr>
      <w:rFonts w:ascii="Arial" w:hAnsi="Arial" w:cs="Arial"/>
      <w:sz w:val="26"/>
    </w:rPr>
  </w:style>
  <w:style w:type="table" w:styleId="TableGrid">
    <w:name w:val="Table Grid"/>
    <w:basedOn w:val="TableNormal"/>
    <w:rsid w:val="00E518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nhideWhenUsed/>
    <w:rsid w:val="000F0BEF"/>
    <w:rPr>
      <w:color w:val="0000FF"/>
      <w:u w:val="single"/>
    </w:rPr>
  </w:style>
  <w:style w:type="paragraph" w:styleId="Title">
    <w:name w:val="Title"/>
    <w:basedOn w:val="Normal"/>
    <w:link w:val="TitleChar"/>
    <w:qFormat/>
    <w:rsid w:val="000F0BEF"/>
    <w:pPr>
      <w:spacing w:line="480" w:lineRule="auto"/>
      <w:jc w:val="center"/>
    </w:pPr>
    <w:rPr>
      <w:rFonts w:ascii="Arial" w:hAnsi="Arial" w:cs="Arial"/>
      <w:b/>
      <w:sz w:val="28"/>
      <w:u w:val="single"/>
    </w:rPr>
  </w:style>
  <w:style w:type="character" w:customStyle="1" w:styleId="TitleChar">
    <w:name w:val="Title Char"/>
    <w:basedOn w:val="DefaultParagraphFont"/>
    <w:link w:val="Title"/>
    <w:rsid w:val="000F0BEF"/>
    <w:rPr>
      <w:rFonts w:ascii="Arial" w:hAnsi="Arial" w:cs="Arial"/>
      <w:b/>
      <w:sz w:val="28"/>
      <w:szCs w:val="24"/>
      <w:u w:val="single"/>
      <w:lang w:val="en-US" w:eastAsia="en-US" w:bidi="ar-SA"/>
    </w:rPr>
  </w:style>
  <w:style w:type="character" w:customStyle="1" w:styleId="text180">
    <w:name w:val="text180"/>
    <w:basedOn w:val="DefaultParagraphFont"/>
    <w:rsid w:val="00E82671"/>
  </w:style>
  <w:style w:type="character" w:customStyle="1" w:styleId="text237">
    <w:name w:val="text237"/>
    <w:basedOn w:val="DefaultParagraphFont"/>
    <w:rsid w:val="00E82671"/>
  </w:style>
  <w:style w:type="character" w:customStyle="1" w:styleId="text19">
    <w:name w:val="text19"/>
    <w:basedOn w:val="DefaultParagraphFont"/>
    <w:rsid w:val="00E82671"/>
  </w:style>
  <w:style w:type="paragraph" w:styleId="NormalWeb">
    <w:name w:val="Normal (Web)"/>
    <w:basedOn w:val="Normal"/>
    <w:rsid w:val="00E82671"/>
    <w:pPr>
      <w:spacing w:before="100" w:beforeAutospacing="1" w:after="100" w:afterAutospacing="1"/>
    </w:pPr>
  </w:style>
  <w:style w:type="character" w:customStyle="1" w:styleId="citation-publication-date">
    <w:name w:val="citation-publication-date"/>
    <w:basedOn w:val="DefaultParagraphFont"/>
    <w:rsid w:val="00E82671"/>
  </w:style>
  <w:style w:type="paragraph" w:styleId="Header">
    <w:name w:val="header"/>
    <w:basedOn w:val="Normal"/>
    <w:link w:val="HeaderChar"/>
    <w:rsid w:val="00433F2C"/>
    <w:pPr>
      <w:tabs>
        <w:tab w:val="center" w:pos="4320"/>
        <w:tab w:val="right" w:pos="8640"/>
      </w:tabs>
    </w:pPr>
  </w:style>
  <w:style w:type="character" w:styleId="PageNumber">
    <w:name w:val="page number"/>
    <w:basedOn w:val="DefaultParagraphFont"/>
    <w:rsid w:val="00433F2C"/>
  </w:style>
  <w:style w:type="paragraph" w:styleId="ListParagraph">
    <w:name w:val="List Paragraph"/>
    <w:basedOn w:val="Normal"/>
    <w:uiPriority w:val="34"/>
    <w:qFormat/>
    <w:rsid w:val="0003698F"/>
    <w:pPr>
      <w:ind w:left="720"/>
      <w:contextualSpacing/>
    </w:pPr>
  </w:style>
  <w:style w:type="paragraph" w:styleId="Footer">
    <w:name w:val="footer"/>
    <w:basedOn w:val="Normal"/>
    <w:link w:val="FooterChar"/>
    <w:uiPriority w:val="99"/>
    <w:rsid w:val="00B953C9"/>
    <w:pPr>
      <w:tabs>
        <w:tab w:val="center" w:pos="4680"/>
        <w:tab w:val="right" w:pos="9360"/>
      </w:tabs>
    </w:pPr>
  </w:style>
  <w:style w:type="character" w:customStyle="1" w:styleId="FooterChar">
    <w:name w:val="Footer Char"/>
    <w:basedOn w:val="DefaultParagraphFont"/>
    <w:link w:val="Footer"/>
    <w:uiPriority w:val="99"/>
    <w:rsid w:val="00B953C9"/>
    <w:rPr>
      <w:sz w:val="24"/>
      <w:szCs w:val="24"/>
    </w:rPr>
  </w:style>
  <w:style w:type="paragraph" w:styleId="BalloonText">
    <w:name w:val="Balloon Text"/>
    <w:basedOn w:val="Normal"/>
    <w:link w:val="BalloonTextChar"/>
    <w:rsid w:val="004264EA"/>
    <w:rPr>
      <w:rFonts w:ascii="Tahoma" w:hAnsi="Tahoma" w:cs="Tahoma"/>
      <w:sz w:val="16"/>
      <w:szCs w:val="16"/>
    </w:rPr>
  </w:style>
  <w:style w:type="character" w:customStyle="1" w:styleId="BalloonTextChar">
    <w:name w:val="Balloon Text Char"/>
    <w:basedOn w:val="DefaultParagraphFont"/>
    <w:link w:val="BalloonText"/>
    <w:rsid w:val="004264EA"/>
    <w:rPr>
      <w:rFonts w:ascii="Tahoma" w:hAnsi="Tahoma" w:cs="Tahoma"/>
      <w:sz w:val="16"/>
      <w:szCs w:val="16"/>
    </w:rPr>
  </w:style>
  <w:style w:type="character" w:customStyle="1" w:styleId="HeaderChar">
    <w:name w:val="Header Char"/>
    <w:link w:val="Header"/>
    <w:rsid w:val="001C21C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625685">
      <w:bodyDiv w:val="1"/>
      <w:marLeft w:val="0"/>
      <w:marRight w:val="0"/>
      <w:marTop w:val="0"/>
      <w:marBottom w:val="0"/>
      <w:divBdr>
        <w:top w:val="none" w:sz="0" w:space="0" w:color="auto"/>
        <w:left w:val="none" w:sz="0" w:space="0" w:color="auto"/>
        <w:bottom w:val="none" w:sz="0" w:space="0" w:color="auto"/>
        <w:right w:val="none" w:sz="0" w:space="0" w:color="auto"/>
      </w:divBdr>
      <w:divsChild>
        <w:div w:id="2139755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link.springer.com/search?facet-author=%22Hideya+Yamazaki%22" TargetMode="External"/><Relationship Id="rId18" Type="http://schemas.openxmlformats.org/officeDocument/2006/relationships/hyperlink" Target="http://link.springer.com/search?facet-author=%22Hideya+Yamazaki%22" TargetMode="External"/><Relationship Id="rId3" Type="http://schemas.microsoft.com/office/2007/relationships/stylesWithEffects" Target="stylesWithEffects.xml"/><Relationship Id="rId21" Type="http://schemas.openxmlformats.org/officeDocument/2006/relationships/hyperlink" Target="http://link.springer.com/journal/11604" TargetMode="External"/><Relationship Id="rId7" Type="http://schemas.openxmlformats.org/officeDocument/2006/relationships/endnotes" Target="endnotes.xml"/><Relationship Id="rId12" Type="http://schemas.openxmlformats.org/officeDocument/2006/relationships/hyperlink" Target="mailto:ramza.ijaz@gmail.com" TargetMode="External"/><Relationship Id="rId17" Type="http://schemas.openxmlformats.org/officeDocument/2006/relationships/hyperlink" Target="file:///C:\Documents%20and%20Settings\Administrator\Desktop\hmmmra\18067203.htm" TargetMode="External"/><Relationship Id="rId2" Type="http://schemas.openxmlformats.org/officeDocument/2006/relationships/styles" Target="styles.xml"/><Relationship Id="rId16" Type="http://schemas.openxmlformats.org/officeDocument/2006/relationships/hyperlink" Target="http://www.ncbi.nlm.nih.gov/pubmed?term=Paraskevaidis%20M%5BAuthor%5D&amp;cauthor=true&amp;cauthor_uid=18067203" TargetMode="External"/><Relationship Id="rId20" Type="http://schemas.openxmlformats.org/officeDocument/2006/relationships/hyperlink" Target="http://link.springer.com/search?facet-author=%22Kana+Kobayashi%2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ramza.ijaz@gmail.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cbi.nlm.nih.gov/pubmed?term=Koliarakis%20N%5BAuthor%5D&amp;cauthor=true&amp;cauthor_uid=18067203"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link.springer.com/search?facet-author=%22Ken+Yoshida%2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ncbi.nlm.nih.gov/pubmed?term=Markouizou%20A%5BAuthor%5D&amp;cauthor=true&amp;cauthor_uid=18067203" TargetMode="External"/><Relationship Id="rId22" Type="http://schemas.openxmlformats.org/officeDocument/2006/relationships/hyperlink" Target="http://www.ncbi.nlm.nih.gov/pmc/articles/PMC31079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3354</Words>
  <Characters>19119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ORIGINAL ARTICLE</vt:lpstr>
    </vt:vector>
  </TitlesOfParts>
  <Company>0333-2162072</Company>
  <LinksUpToDate>false</LinksUpToDate>
  <CharactersWithSpaces>22429</CharactersWithSpaces>
  <SharedDoc>false</SharedDoc>
  <HLinks>
    <vt:vector size="108" baseType="variant">
      <vt:variant>
        <vt:i4>393223</vt:i4>
      </vt:variant>
      <vt:variant>
        <vt:i4>51</vt:i4>
      </vt:variant>
      <vt:variant>
        <vt:i4>0</vt:i4>
      </vt:variant>
      <vt:variant>
        <vt:i4>5</vt:i4>
      </vt:variant>
      <vt:variant>
        <vt:lpwstr>http://www.ncbi.nlm.nih.gov/pmc/articles/PMC3107961/</vt:lpwstr>
      </vt:variant>
      <vt:variant>
        <vt:lpwstr/>
      </vt:variant>
      <vt:variant>
        <vt:i4>2818109</vt:i4>
      </vt:variant>
      <vt:variant>
        <vt:i4>48</vt:i4>
      </vt:variant>
      <vt:variant>
        <vt:i4>0</vt:i4>
      </vt:variant>
      <vt:variant>
        <vt:i4>5</vt:i4>
      </vt:variant>
      <vt:variant>
        <vt:lpwstr>http://link.springer.com/journal/11604</vt:lpwstr>
      </vt:variant>
      <vt:variant>
        <vt:lpwstr/>
      </vt:variant>
      <vt:variant>
        <vt:i4>917511</vt:i4>
      </vt:variant>
      <vt:variant>
        <vt:i4>45</vt:i4>
      </vt:variant>
      <vt:variant>
        <vt:i4>0</vt:i4>
      </vt:variant>
      <vt:variant>
        <vt:i4>5</vt:i4>
      </vt:variant>
      <vt:variant>
        <vt:lpwstr>http://link.springer.com/search?facet-author=%22Norihiro+Aibe%22</vt:lpwstr>
      </vt:variant>
      <vt:variant>
        <vt:lpwstr/>
      </vt:variant>
      <vt:variant>
        <vt:i4>2031703</vt:i4>
      </vt:variant>
      <vt:variant>
        <vt:i4>42</vt:i4>
      </vt:variant>
      <vt:variant>
        <vt:i4>0</vt:i4>
      </vt:variant>
      <vt:variant>
        <vt:i4>5</vt:i4>
      </vt:variant>
      <vt:variant>
        <vt:lpwstr>http://link.springer.com/search?facet-author=%22Naohiro+Kodani%22</vt:lpwstr>
      </vt:variant>
      <vt:variant>
        <vt:lpwstr/>
      </vt:variant>
      <vt:variant>
        <vt:i4>3080295</vt:i4>
      </vt:variant>
      <vt:variant>
        <vt:i4>39</vt:i4>
      </vt:variant>
      <vt:variant>
        <vt:i4>0</vt:i4>
      </vt:variant>
      <vt:variant>
        <vt:i4>5</vt:i4>
      </vt:variant>
      <vt:variant>
        <vt:lpwstr>http://link.springer.com/search?facet-author=%22Takuji+Tsubokura%22</vt:lpwstr>
      </vt:variant>
      <vt:variant>
        <vt:lpwstr/>
      </vt:variant>
      <vt:variant>
        <vt:i4>4325400</vt:i4>
      </vt:variant>
      <vt:variant>
        <vt:i4>36</vt:i4>
      </vt:variant>
      <vt:variant>
        <vt:i4>0</vt:i4>
      </vt:variant>
      <vt:variant>
        <vt:i4>5</vt:i4>
      </vt:variant>
      <vt:variant>
        <vt:lpwstr>http://link.springer.com/search?facet-author=%22Kana+Kobayashi%22</vt:lpwstr>
      </vt:variant>
      <vt:variant>
        <vt:lpwstr/>
      </vt:variant>
      <vt:variant>
        <vt:i4>2097185</vt:i4>
      </vt:variant>
      <vt:variant>
        <vt:i4>33</vt:i4>
      </vt:variant>
      <vt:variant>
        <vt:i4>0</vt:i4>
      </vt:variant>
      <vt:variant>
        <vt:i4>5</vt:i4>
      </vt:variant>
      <vt:variant>
        <vt:lpwstr>http://link.springer.com/search?facet-author=%22Ken+Yoshida%22</vt:lpwstr>
      </vt:variant>
      <vt:variant>
        <vt:lpwstr/>
      </vt:variant>
      <vt:variant>
        <vt:i4>6619248</vt:i4>
      </vt:variant>
      <vt:variant>
        <vt:i4>30</vt:i4>
      </vt:variant>
      <vt:variant>
        <vt:i4>0</vt:i4>
      </vt:variant>
      <vt:variant>
        <vt:i4>5</vt:i4>
      </vt:variant>
      <vt:variant>
        <vt:lpwstr>http://link.springer.com/search?facet-author=%22Hideya+Yamazaki%22</vt:lpwstr>
      </vt:variant>
      <vt:variant>
        <vt:lpwstr/>
      </vt:variant>
      <vt:variant>
        <vt:i4>4456552</vt:i4>
      </vt:variant>
      <vt:variant>
        <vt:i4>27</vt:i4>
      </vt:variant>
      <vt:variant>
        <vt:i4>0</vt:i4>
      </vt:variant>
      <vt:variant>
        <vt:i4>5</vt:i4>
      </vt:variant>
      <vt:variant>
        <vt:lpwstr>D:\12-12-12\hmmmra\18067203.htm</vt:lpwstr>
      </vt:variant>
      <vt:variant>
        <vt:lpwstr/>
      </vt:variant>
      <vt:variant>
        <vt:i4>1048609</vt:i4>
      </vt:variant>
      <vt:variant>
        <vt:i4>24</vt:i4>
      </vt:variant>
      <vt:variant>
        <vt:i4>0</vt:i4>
      </vt:variant>
      <vt:variant>
        <vt:i4>5</vt:i4>
      </vt:variant>
      <vt:variant>
        <vt:lpwstr>http://www.ncbi.nlm.nih.gov/pubmed?term=Karageorgis%20P%5BAuthor%5D&amp;cauthor=true&amp;cauthor_uid=18067203</vt:lpwstr>
      </vt:variant>
      <vt:variant>
        <vt:lpwstr/>
      </vt:variant>
      <vt:variant>
        <vt:i4>1048624</vt:i4>
      </vt:variant>
      <vt:variant>
        <vt:i4>21</vt:i4>
      </vt:variant>
      <vt:variant>
        <vt:i4>0</vt:i4>
      </vt:variant>
      <vt:variant>
        <vt:i4>5</vt:i4>
      </vt:variant>
      <vt:variant>
        <vt:lpwstr>http://www.ncbi.nlm.nih.gov/pubmed?term=Karageorgis%20A%5BAuthor%5D&amp;cauthor=true&amp;cauthor_uid=18067203</vt:lpwstr>
      </vt:variant>
      <vt:variant>
        <vt:lpwstr/>
      </vt:variant>
      <vt:variant>
        <vt:i4>1835134</vt:i4>
      </vt:variant>
      <vt:variant>
        <vt:i4>18</vt:i4>
      </vt:variant>
      <vt:variant>
        <vt:i4>0</vt:i4>
      </vt:variant>
      <vt:variant>
        <vt:i4>5</vt:i4>
      </vt:variant>
      <vt:variant>
        <vt:lpwstr>http://www.ncbi.nlm.nih.gov/pubmed?term=Tsakiris%20G%5BAuthor%5D&amp;cauthor=true&amp;cauthor_uid=18067203</vt:lpwstr>
      </vt:variant>
      <vt:variant>
        <vt:lpwstr/>
      </vt:variant>
      <vt:variant>
        <vt:i4>7536731</vt:i4>
      </vt:variant>
      <vt:variant>
        <vt:i4>15</vt:i4>
      </vt:variant>
      <vt:variant>
        <vt:i4>0</vt:i4>
      </vt:variant>
      <vt:variant>
        <vt:i4>5</vt:i4>
      </vt:variant>
      <vt:variant>
        <vt:lpwstr>http://www.ncbi.nlm.nih.gov/pubmed?term=Paraskevaidis%20M%5BAuthor%5D&amp;cauthor=true&amp;cauthor_uid=18067203</vt:lpwstr>
      </vt:variant>
      <vt:variant>
        <vt:lpwstr/>
      </vt:variant>
      <vt:variant>
        <vt:i4>6291461</vt:i4>
      </vt:variant>
      <vt:variant>
        <vt:i4>12</vt:i4>
      </vt:variant>
      <vt:variant>
        <vt:i4>0</vt:i4>
      </vt:variant>
      <vt:variant>
        <vt:i4>5</vt:i4>
      </vt:variant>
      <vt:variant>
        <vt:lpwstr>http://www.ncbi.nlm.nih.gov/pubmed?term=Koliarakis%20N%5BAuthor%5D&amp;cauthor=true&amp;cauthor_uid=18067203</vt:lpwstr>
      </vt:variant>
      <vt:variant>
        <vt:lpwstr/>
      </vt:variant>
      <vt:variant>
        <vt:i4>7536669</vt:i4>
      </vt:variant>
      <vt:variant>
        <vt:i4>9</vt:i4>
      </vt:variant>
      <vt:variant>
        <vt:i4>0</vt:i4>
      </vt:variant>
      <vt:variant>
        <vt:i4>5</vt:i4>
      </vt:variant>
      <vt:variant>
        <vt:lpwstr>http://www.ncbi.nlm.nih.gov/pubmed?term=Markouizou%20A%5BAuthor%5D&amp;cauthor=true&amp;cauthor_uid=18067203</vt:lpwstr>
      </vt:variant>
      <vt:variant>
        <vt:lpwstr/>
      </vt:variant>
      <vt:variant>
        <vt:i4>6619248</vt:i4>
      </vt:variant>
      <vt:variant>
        <vt:i4>6</vt:i4>
      </vt:variant>
      <vt:variant>
        <vt:i4>0</vt:i4>
      </vt:variant>
      <vt:variant>
        <vt:i4>5</vt:i4>
      </vt:variant>
      <vt:variant>
        <vt:lpwstr>http://link.springer.com/search?facet-author=%22Hideya+Yamazaki%22</vt:lpwstr>
      </vt:variant>
      <vt:variant>
        <vt:lpwstr/>
      </vt:variant>
      <vt:variant>
        <vt:i4>13</vt:i4>
      </vt:variant>
      <vt:variant>
        <vt:i4>3</vt:i4>
      </vt:variant>
      <vt:variant>
        <vt:i4>0</vt:i4>
      </vt:variant>
      <vt:variant>
        <vt:i4>5</vt:i4>
      </vt:variant>
      <vt:variant>
        <vt:lpwstr>mailto:ijaza_az@hotmail.com</vt:lpwstr>
      </vt:variant>
      <vt:variant>
        <vt:lpwstr/>
      </vt:variant>
      <vt:variant>
        <vt:i4>1114214</vt:i4>
      </vt:variant>
      <vt:variant>
        <vt:i4>0</vt:i4>
      </vt:variant>
      <vt:variant>
        <vt:i4>0</vt:i4>
      </vt:variant>
      <vt:variant>
        <vt:i4>5</vt:i4>
      </vt:variant>
      <vt:variant>
        <vt:lpwstr>mailto:ramza.ijaz@gmail.com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 ARTICLE</dc:title>
  <dc:creator>NADEEM WARSI</dc:creator>
  <cp:lastModifiedBy>Ijaz Hussain</cp:lastModifiedBy>
  <cp:revision>5</cp:revision>
  <cp:lastPrinted>2014-01-28T03:25:00Z</cp:lastPrinted>
  <dcterms:created xsi:type="dcterms:W3CDTF">2014-01-25T02:17:00Z</dcterms:created>
  <dcterms:modified xsi:type="dcterms:W3CDTF">2014-02-05T05:29:00Z</dcterms:modified>
</cp:coreProperties>
</file>